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6D8" w:rsidRPr="006D24A1" w:rsidRDefault="00EE46D8" w:rsidP="00445EDB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6D24A1">
        <w:rPr>
          <w:rStyle w:val="FontStyle45"/>
          <w:rFonts w:ascii="Arial" w:hAnsi="Arial" w:cs="Arial"/>
          <w:sz w:val="24"/>
          <w:szCs w:val="24"/>
        </w:rPr>
        <w:t>Mul</w:t>
      </w:r>
      <w:r w:rsidR="0050240B" w:rsidRPr="006D24A1">
        <w:rPr>
          <w:rStyle w:val="FontStyle45"/>
          <w:rFonts w:ascii="Arial" w:hAnsi="Arial" w:cs="Arial"/>
          <w:sz w:val="24"/>
          <w:szCs w:val="24"/>
        </w:rPr>
        <w:t>ţ</w:t>
      </w:r>
      <w:r w:rsidRPr="006D24A1">
        <w:rPr>
          <w:rStyle w:val="FontStyle45"/>
          <w:rFonts w:ascii="Arial" w:hAnsi="Arial" w:cs="Arial"/>
          <w:sz w:val="24"/>
          <w:szCs w:val="24"/>
        </w:rPr>
        <w:t>i</w:t>
      </w:r>
      <w:r w:rsidR="00D354D0" w:rsidRPr="006D24A1">
        <w:rPr>
          <w:rStyle w:val="FontStyle45"/>
          <w:rFonts w:ascii="Arial" w:hAnsi="Arial" w:cs="Arial"/>
          <w:sz w:val="24"/>
          <w:szCs w:val="24"/>
        </w:rPr>
        <w:t xml:space="preserve"> pa</w:t>
      </w:r>
      <w:r w:rsidR="0050240B" w:rsidRPr="006D24A1">
        <w:rPr>
          <w:rStyle w:val="FontStyle45"/>
          <w:rFonts w:ascii="Arial" w:hAnsi="Arial" w:cs="Arial"/>
          <w:sz w:val="24"/>
          <w:szCs w:val="24"/>
        </w:rPr>
        <w:t>ş</w:t>
      </w:r>
      <w:r w:rsidR="00D354D0" w:rsidRPr="006D24A1">
        <w:rPr>
          <w:rStyle w:val="FontStyle45"/>
          <w:rFonts w:ascii="Arial" w:hAnsi="Arial" w:cs="Arial"/>
          <w:sz w:val="24"/>
          <w:szCs w:val="24"/>
        </w:rPr>
        <w:t>i importan</w:t>
      </w:r>
      <w:r w:rsidR="0050240B" w:rsidRPr="006D24A1">
        <w:rPr>
          <w:rStyle w:val="FontStyle45"/>
          <w:rFonts w:ascii="Arial" w:hAnsi="Arial" w:cs="Arial"/>
          <w:sz w:val="24"/>
          <w:szCs w:val="24"/>
        </w:rPr>
        <w:t>ţ</w:t>
      </w:r>
      <w:r w:rsidR="00D354D0" w:rsidRPr="006D24A1">
        <w:rPr>
          <w:rStyle w:val="FontStyle45"/>
          <w:rFonts w:ascii="Arial" w:hAnsi="Arial" w:cs="Arial"/>
          <w:sz w:val="24"/>
          <w:szCs w:val="24"/>
        </w:rPr>
        <w:t>i s-au făcut în î</w:t>
      </w:r>
      <w:r w:rsidRPr="006D24A1">
        <w:rPr>
          <w:rStyle w:val="FontStyle45"/>
          <w:rFonts w:ascii="Arial" w:hAnsi="Arial" w:cs="Arial"/>
          <w:sz w:val="24"/>
          <w:szCs w:val="24"/>
        </w:rPr>
        <w:t>n</w:t>
      </w:r>
      <w:r w:rsidR="0050240B" w:rsidRPr="006D24A1">
        <w:rPr>
          <w:rStyle w:val="FontStyle45"/>
          <w:rFonts w:ascii="Arial" w:hAnsi="Arial" w:cs="Arial"/>
          <w:sz w:val="24"/>
          <w:szCs w:val="24"/>
        </w:rPr>
        <w:t>ţ</w:t>
      </w:r>
      <w:r w:rsidRPr="006D24A1">
        <w:rPr>
          <w:rStyle w:val="FontStyle45"/>
          <w:rFonts w:ascii="Arial" w:hAnsi="Arial" w:cs="Arial"/>
          <w:sz w:val="24"/>
          <w:szCs w:val="24"/>
        </w:rPr>
        <w:t xml:space="preserve">elegerea </w:t>
      </w:r>
      <w:r w:rsidR="0050240B" w:rsidRPr="006D24A1">
        <w:rPr>
          <w:rStyle w:val="FontStyle45"/>
          <w:rFonts w:ascii="Arial" w:hAnsi="Arial" w:cs="Arial"/>
          <w:sz w:val="24"/>
          <w:szCs w:val="24"/>
        </w:rPr>
        <w:t>ş</w:t>
      </w:r>
      <w:r w:rsidRPr="006D24A1">
        <w:rPr>
          <w:rStyle w:val="FontStyle45"/>
          <w:rFonts w:ascii="Arial" w:hAnsi="Arial" w:cs="Arial"/>
          <w:sz w:val="24"/>
          <w:szCs w:val="24"/>
        </w:rPr>
        <w:t>i controlul luminii folosind doar lumina lumânărilor.</w:t>
      </w:r>
      <w:r w:rsidR="00D354D0" w:rsidRPr="006D24A1">
        <w:rPr>
          <w:rStyle w:val="FontStyle45"/>
          <w:rFonts w:ascii="Arial" w:hAnsi="Arial" w:cs="Arial"/>
          <w:sz w:val="24"/>
          <w:szCs w:val="24"/>
        </w:rPr>
        <w:t xml:space="preserve"> A</w:t>
      </w:r>
      <w:r w:rsidRPr="006D24A1">
        <w:rPr>
          <w:rStyle w:val="FontStyle45"/>
          <w:rFonts w:ascii="Arial" w:hAnsi="Arial" w:cs="Arial"/>
          <w:sz w:val="24"/>
          <w:szCs w:val="24"/>
        </w:rPr>
        <w:t>stăzi însă ai la îndemână surse de lumină mult mai convenabile.</w:t>
      </w:r>
    </w:p>
    <w:p w:rsidR="00E607C8" w:rsidRDefault="00EE46D8" w:rsidP="00445EDB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6D24A1">
        <w:rPr>
          <w:rStyle w:val="FontStyle45"/>
          <w:rFonts w:ascii="Arial" w:hAnsi="Arial" w:cs="Arial"/>
          <w:sz w:val="24"/>
          <w:szCs w:val="24"/>
        </w:rPr>
        <w:t>O lanternă poate fi</w:t>
      </w:r>
      <w:r w:rsidR="00D354D0" w:rsidRPr="006D24A1">
        <w:rPr>
          <w:rStyle w:val="FontStyle45"/>
          <w:rFonts w:ascii="Arial" w:hAnsi="Arial" w:cs="Arial"/>
          <w:sz w:val="24"/>
          <w:szCs w:val="24"/>
        </w:rPr>
        <w:t xml:space="preserve"> aprinsă </w:t>
      </w:r>
      <w:r w:rsidR="0050240B" w:rsidRPr="006D24A1">
        <w:rPr>
          <w:rStyle w:val="FontStyle45"/>
          <w:rFonts w:ascii="Arial" w:hAnsi="Arial" w:cs="Arial"/>
          <w:sz w:val="24"/>
          <w:szCs w:val="24"/>
        </w:rPr>
        <w:t>ş</w:t>
      </w:r>
      <w:r w:rsidR="00D354D0" w:rsidRPr="006D24A1">
        <w:rPr>
          <w:rStyle w:val="FontStyle45"/>
          <w:rFonts w:ascii="Arial" w:hAnsi="Arial" w:cs="Arial"/>
          <w:sz w:val="24"/>
          <w:szCs w:val="24"/>
        </w:rPr>
        <w:t>i stinsă prin</w:t>
      </w:r>
      <w:r w:rsidR="0050240B" w:rsidRPr="006D24A1">
        <w:rPr>
          <w:rStyle w:val="FontStyle45"/>
          <w:rFonts w:ascii="Arial" w:hAnsi="Arial" w:cs="Arial"/>
          <w:sz w:val="24"/>
          <w:szCs w:val="24"/>
        </w:rPr>
        <w:t xml:space="preserve"> simp</w:t>
      </w:r>
      <w:r w:rsidR="00980C69" w:rsidRPr="006D24A1">
        <w:rPr>
          <w:rStyle w:val="FontStyle45"/>
          <w:rFonts w:ascii="Arial" w:hAnsi="Arial" w:cs="Arial"/>
          <w:sz w:val="24"/>
          <w:szCs w:val="24"/>
        </w:rPr>
        <w:t xml:space="preserve">la </w:t>
      </w:r>
      <w:r w:rsidR="00D354D0" w:rsidRPr="006D24A1">
        <w:rPr>
          <w:rStyle w:val="FontStyle45"/>
          <w:rFonts w:ascii="Arial" w:hAnsi="Arial" w:cs="Arial"/>
          <w:sz w:val="24"/>
          <w:szCs w:val="24"/>
        </w:rPr>
        <w:t>apăsare</w:t>
      </w:r>
      <w:r w:rsidR="00980C69" w:rsidRPr="006D24A1">
        <w:rPr>
          <w:rStyle w:val="FontStyle45"/>
          <w:rFonts w:ascii="Arial" w:hAnsi="Arial" w:cs="Arial"/>
          <w:sz w:val="24"/>
          <w:szCs w:val="24"/>
        </w:rPr>
        <w:t xml:space="preserve"> a </w:t>
      </w:r>
      <w:r w:rsidRPr="006D24A1">
        <w:rPr>
          <w:rStyle w:val="FontStyle45"/>
          <w:rFonts w:ascii="Arial" w:hAnsi="Arial" w:cs="Arial"/>
          <w:sz w:val="24"/>
          <w:szCs w:val="24"/>
        </w:rPr>
        <w:t>unui buton.</w:t>
      </w:r>
    </w:p>
    <w:p w:rsidR="00E607C8" w:rsidRDefault="00EE46D8" w:rsidP="00445EDB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6D24A1">
        <w:rPr>
          <w:rStyle w:val="FontStyle45"/>
          <w:rFonts w:ascii="Arial" w:hAnsi="Arial" w:cs="Arial"/>
          <w:sz w:val="24"/>
          <w:szCs w:val="24"/>
        </w:rPr>
        <w:t>Ea trimite un fascicul intens de l</w:t>
      </w:r>
      <w:r w:rsidR="00E276A6" w:rsidRPr="006D24A1">
        <w:rPr>
          <w:rStyle w:val="FontStyle45"/>
          <w:rFonts w:ascii="Arial" w:hAnsi="Arial" w:cs="Arial"/>
          <w:sz w:val="24"/>
          <w:szCs w:val="24"/>
        </w:rPr>
        <w:t xml:space="preserve">umină sub forma unui con. </w:t>
      </w:r>
    </w:p>
    <w:p w:rsidR="00EE46D8" w:rsidRPr="006D24A1" w:rsidRDefault="00E276A6" w:rsidP="00445EDB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6D24A1">
        <w:rPr>
          <w:rStyle w:val="FontStyle45"/>
          <w:rFonts w:ascii="Arial" w:hAnsi="Arial" w:cs="Arial"/>
          <w:sz w:val="24"/>
          <w:szCs w:val="24"/>
        </w:rPr>
        <w:t>Po</w:t>
      </w:r>
      <w:r w:rsidR="0050240B" w:rsidRPr="006D24A1">
        <w:rPr>
          <w:rStyle w:val="FontStyle45"/>
          <w:rFonts w:ascii="Arial" w:hAnsi="Arial" w:cs="Arial"/>
          <w:sz w:val="24"/>
          <w:szCs w:val="24"/>
        </w:rPr>
        <w:t>ţ</w:t>
      </w:r>
      <w:r w:rsidRPr="006D24A1">
        <w:rPr>
          <w:rStyle w:val="FontStyle45"/>
          <w:rFonts w:ascii="Arial" w:hAnsi="Arial" w:cs="Arial"/>
          <w:sz w:val="24"/>
          <w:szCs w:val="24"/>
        </w:rPr>
        <w:t>i</w:t>
      </w:r>
      <w:r w:rsidR="00EE46D8" w:rsidRPr="006D24A1">
        <w:rPr>
          <w:rStyle w:val="FontStyle45"/>
          <w:rFonts w:ascii="Arial" w:hAnsi="Arial" w:cs="Arial"/>
          <w:sz w:val="24"/>
          <w:szCs w:val="24"/>
        </w:rPr>
        <w:t xml:space="preserve"> vedea foarte clar forma fasciculului într-o seară cu cea</w:t>
      </w:r>
      <w:r w:rsidR="0050240B" w:rsidRPr="006D24A1">
        <w:rPr>
          <w:rStyle w:val="FontStyle45"/>
          <w:rFonts w:ascii="Arial" w:hAnsi="Arial" w:cs="Arial"/>
          <w:sz w:val="24"/>
          <w:szCs w:val="24"/>
        </w:rPr>
        <w:t>ţ</w:t>
      </w:r>
      <w:r w:rsidR="00EE46D8" w:rsidRPr="006D24A1">
        <w:rPr>
          <w:rStyle w:val="FontStyle45"/>
          <w:rFonts w:ascii="Arial" w:hAnsi="Arial" w:cs="Arial"/>
          <w:sz w:val="24"/>
          <w:szCs w:val="24"/>
        </w:rPr>
        <w:t>ă</w:t>
      </w:r>
      <w:r w:rsidR="00F4422A" w:rsidRPr="006D24A1">
        <w:rPr>
          <w:rStyle w:val="FontStyle45"/>
          <w:rFonts w:ascii="Arial" w:hAnsi="Arial" w:cs="Arial"/>
          <w:sz w:val="24"/>
          <w:szCs w:val="24"/>
        </w:rPr>
        <w:t xml:space="preserve"> sau în apa unui acvariu în care ai pus câteva picături de lapte.</w:t>
      </w:r>
    </w:p>
    <w:p w:rsidR="00E607C8" w:rsidRDefault="00F4422A" w:rsidP="00445EDB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6D24A1">
        <w:rPr>
          <w:rStyle w:val="FontStyle45"/>
          <w:rFonts w:ascii="Arial" w:hAnsi="Arial" w:cs="Arial"/>
          <w:sz w:val="24"/>
          <w:szCs w:val="24"/>
        </w:rPr>
        <w:t>Din păcate, fasciculul este larg de îndată ce părăse</w:t>
      </w:r>
      <w:r w:rsidR="0050240B" w:rsidRPr="006D24A1">
        <w:rPr>
          <w:rStyle w:val="FontStyle45"/>
          <w:rFonts w:ascii="Arial" w:hAnsi="Arial" w:cs="Arial"/>
          <w:sz w:val="24"/>
          <w:szCs w:val="24"/>
        </w:rPr>
        <w:t>ş</w:t>
      </w:r>
      <w:r w:rsidRPr="006D24A1">
        <w:rPr>
          <w:rStyle w:val="FontStyle45"/>
          <w:rFonts w:ascii="Arial" w:hAnsi="Arial" w:cs="Arial"/>
          <w:sz w:val="24"/>
          <w:szCs w:val="24"/>
        </w:rPr>
        <w:t xml:space="preserve">te lanterna </w:t>
      </w:r>
      <w:r w:rsidR="0050240B" w:rsidRPr="006D24A1">
        <w:rPr>
          <w:rStyle w:val="FontStyle45"/>
          <w:rFonts w:ascii="Arial" w:hAnsi="Arial" w:cs="Arial"/>
          <w:sz w:val="24"/>
          <w:szCs w:val="24"/>
        </w:rPr>
        <w:t>ş</w:t>
      </w:r>
      <w:r w:rsidRPr="006D24A1">
        <w:rPr>
          <w:rStyle w:val="FontStyle45"/>
          <w:rFonts w:ascii="Arial" w:hAnsi="Arial" w:cs="Arial"/>
          <w:sz w:val="24"/>
          <w:szCs w:val="24"/>
        </w:rPr>
        <w:t xml:space="preserve">i este din ce în ce mai larg pe măsură ce se îndepărtează. </w:t>
      </w:r>
    </w:p>
    <w:p w:rsidR="00E607C8" w:rsidRDefault="00E607C8" w:rsidP="00E607C8">
      <w:pPr>
        <w:pStyle w:val="Style9"/>
        <w:widowControl/>
        <w:spacing w:before="60" w:line="240" w:lineRule="auto"/>
        <w:ind w:firstLine="0"/>
        <w:rPr>
          <w:rStyle w:val="FontStyle45"/>
          <w:rFonts w:ascii="Arial" w:hAnsi="Arial" w:cs="Arial"/>
          <w:sz w:val="24"/>
          <w:szCs w:val="24"/>
        </w:rPr>
      </w:pPr>
      <w:r w:rsidRPr="00E607C8">
        <w:rPr>
          <w:rStyle w:val="FontStyle45"/>
          <w:rFonts w:ascii="Arial" w:hAnsi="Arial" w:cs="Arial"/>
          <w:sz w:val="24"/>
          <w:szCs w:val="24"/>
        </w:rPr>
        <w:drawing>
          <wp:inline distT="0" distB="0" distL="0" distR="0">
            <wp:extent cx="2524125" cy="2524125"/>
            <wp:effectExtent l="19050" t="0" r="9525" b="0"/>
            <wp:docPr id="2" name="Picture 1" descr="comp_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mp_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2C95" w:rsidRDefault="00F4422A" w:rsidP="00445EDB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6D24A1">
        <w:rPr>
          <w:rStyle w:val="FontStyle45"/>
          <w:rFonts w:ascii="Arial" w:hAnsi="Arial" w:cs="Arial"/>
          <w:sz w:val="24"/>
          <w:szCs w:val="24"/>
        </w:rPr>
        <w:t xml:space="preserve">Este un fascicul larg </w:t>
      </w:r>
      <w:r w:rsidR="0050240B" w:rsidRPr="006D24A1">
        <w:rPr>
          <w:rStyle w:val="FontStyle45"/>
          <w:rFonts w:ascii="Arial" w:hAnsi="Arial" w:cs="Arial"/>
          <w:sz w:val="24"/>
          <w:szCs w:val="24"/>
        </w:rPr>
        <w:t>ş</w:t>
      </w:r>
      <w:r w:rsidRPr="006D24A1">
        <w:rPr>
          <w:rStyle w:val="FontStyle45"/>
          <w:rFonts w:ascii="Arial" w:hAnsi="Arial" w:cs="Arial"/>
          <w:sz w:val="24"/>
          <w:szCs w:val="24"/>
        </w:rPr>
        <w:t xml:space="preserve">i divergent. </w:t>
      </w:r>
    </w:p>
    <w:p w:rsidR="00F4422A" w:rsidRPr="006D24A1" w:rsidRDefault="00F4422A" w:rsidP="00445EDB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6D24A1">
        <w:rPr>
          <w:rStyle w:val="FontStyle45"/>
          <w:rFonts w:ascii="Arial" w:hAnsi="Arial" w:cs="Arial"/>
          <w:sz w:val="24"/>
          <w:szCs w:val="24"/>
        </w:rPr>
        <w:t>Un fascicul mai sub</w:t>
      </w:r>
      <w:r w:rsidR="0050240B" w:rsidRPr="006D24A1">
        <w:rPr>
          <w:rStyle w:val="FontStyle45"/>
          <w:rFonts w:ascii="Arial" w:hAnsi="Arial" w:cs="Arial"/>
          <w:sz w:val="24"/>
          <w:szCs w:val="24"/>
        </w:rPr>
        <w:t>ţ</w:t>
      </w:r>
      <w:r w:rsidRPr="006D24A1">
        <w:rPr>
          <w:rStyle w:val="FontStyle45"/>
          <w:rFonts w:ascii="Arial" w:hAnsi="Arial" w:cs="Arial"/>
          <w:sz w:val="24"/>
          <w:szCs w:val="24"/>
        </w:rPr>
        <w:t xml:space="preserve">ire </w:t>
      </w:r>
      <w:r w:rsidR="0050240B" w:rsidRPr="006D24A1">
        <w:rPr>
          <w:rStyle w:val="FontStyle45"/>
          <w:rFonts w:ascii="Arial" w:hAnsi="Arial" w:cs="Arial"/>
          <w:sz w:val="24"/>
          <w:szCs w:val="24"/>
        </w:rPr>
        <w:t>ş</w:t>
      </w:r>
      <w:r w:rsidRPr="006D24A1">
        <w:rPr>
          <w:rStyle w:val="FontStyle45"/>
          <w:rFonts w:ascii="Arial" w:hAnsi="Arial" w:cs="Arial"/>
          <w:sz w:val="24"/>
          <w:szCs w:val="24"/>
        </w:rPr>
        <w:t>i mai pu</w:t>
      </w:r>
      <w:r w:rsidR="0050240B" w:rsidRPr="006D24A1">
        <w:rPr>
          <w:rStyle w:val="FontStyle45"/>
          <w:rFonts w:ascii="Arial" w:hAnsi="Arial" w:cs="Arial"/>
          <w:sz w:val="24"/>
          <w:szCs w:val="24"/>
        </w:rPr>
        <w:t>ţ</w:t>
      </w:r>
      <w:r w:rsidRPr="006D24A1">
        <w:rPr>
          <w:rStyle w:val="FontStyle45"/>
          <w:rFonts w:ascii="Arial" w:hAnsi="Arial" w:cs="Arial"/>
          <w:sz w:val="24"/>
          <w:szCs w:val="24"/>
        </w:rPr>
        <w:t xml:space="preserve">in divergent </w:t>
      </w:r>
      <w:r w:rsidR="0050240B" w:rsidRPr="006D24A1">
        <w:rPr>
          <w:rStyle w:val="FontStyle45"/>
          <w:rFonts w:ascii="Arial" w:hAnsi="Arial" w:cs="Arial"/>
          <w:sz w:val="24"/>
          <w:szCs w:val="24"/>
        </w:rPr>
        <w:t>ţ</w:t>
      </w:r>
      <w:r w:rsidRPr="006D24A1">
        <w:rPr>
          <w:rStyle w:val="FontStyle45"/>
          <w:rFonts w:ascii="Arial" w:hAnsi="Arial" w:cs="Arial"/>
          <w:sz w:val="24"/>
          <w:szCs w:val="24"/>
        </w:rPr>
        <w:t>i-ar fi mai util.</w:t>
      </w:r>
      <w:r w:rsidR="00E27182">
        <w:rPr>
          <w:rStyle w:val="FontStyle45"/>
          <w:rFonts w:ascii="Arial" w:hAnsi="Arial" w:cs="Arial"/>
          <w:sz w:val="24"/>
          <w:szCs w:val="24"/>
        </w:rPr>
        <w:t xml:space="preserve"> </w:t>
      </w:r>
      <w:r w:rsidRPr="006D24A1">
        <w:rPr>
          <w:rStyle w:val="FontStyle45"/>
          <w:rFonts w:ascii="Arial" w:hAnsi="Arial" w:cs="Arial"/>
          <w:sz w:val="24"/>
          <w:szCs w:val="24"/>
        </w:rPr>
        <w:t>[…]</w:t>
      </w:r>
    </w:p>
    <w:p w:rsidR="00F4422A" w:rsidRPr="006D24A1" w:rsidRDefault="00F4422A" w:rsidP="00445EDB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6D24A1">
        <w:rPr>
          <w:rStyle w:val="FontStyle45"/>
          <w:rFonts w:ascii="Arial" w:hAnsi="Arial" w:cs="Arial"/>
          <w:sz w:val="24"/>
          <w:szCs w:val="24"/>
        </w:rPr>
        <w:t>O sursă mai convenabilă de lumină este un indicator laser.</w:t>
      </w:r>
    </w:p>
    <w:p w:rsidR="00E607C8" w:rsidRDefault="00F4422A" w:rsidP="00445EDB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6D24A1">
        <w:rPr>
          <w:rStyle w:val="FontStyle45"/>
          <w:rFonts w:ascii="Arial" w:hAnsi="Arial" w:cs="Arial"/>
          <w:sz w:val="24"/>
          <w:szCs w:val="24"/>
        </w:rPr>
        <w:t>De</w:t>
      </w:r>
      <w:r w:rsidR="0050240B" w:rsidRPr="006D24A1">
        <w:rPr>
          <w:rStyle w:val="FontStyle45"/>
          <w:rFonts w:ascii="Arial" w:hAnsi="Arial" w:cs="Arial"/>
          <w:sz w:val="24"/>
          <w:szCs w:val="24"/>
        </w:rPr>
        <w:t>ş</w:t>
      </w:r>
      <w:r w:rsidRPr="006D24A1">
        <w:rPr>
          <w:rStyle w:val="FontStyle45"/>
          <w:rFonts w:ascii="Arial" w:hAnsi="Arial" w:cs="Arial"/>
          <w:sz w:val="24"/>
          <w:szCs w:val="24"/>
        </w:rPr>
        <w:t>i sunt mai mici decât o lanternă, indicatoarele laser emit lumină foarte strălucitoare, mult mai strălucitoare decât</w:t>
      </w:r>
      <w:r w:rsidR="00D354D0" w:rsidRPr="006D24A1">
        <w:rPr>
          <w:rStyle w:val="FontStyle45"/>
          <w:rFonts w:ascii="Arial" w:hAnsi="Arial" w:cs="Arial"/>
          <w:sz w:val="24"/>
          <w:szCs w:val="24"/>
        </w:rPr>
        <w:t xml:space="preserve"> Soarele! </w:t>
      </w:r>
    </w:p>
    <w:p w:rsidR="00C4092F" w:rsidRPr="006D24A1" w:rsidRDefault="00D354D0" w:rsidP="00445EDB">
      <w:pPr>
        <w:pStyle w:val="Style9"/>
        <w:widowControl/>
        <w:spacing w:before="60" w:line="240" w:lineRule="auto"/>
        <w:ind w:firstLine="851"/>
        <w:rPr>
          <w:rStyle w:val="FontStyle49"/>
          <w:rFonts w:ascii="Arial" w:hAnsi="Arial" w:cs="Arial"/>
          <w:b w:val="0"/>
          <w:sz w:val="24"/>
          <w:szCs w:val="24"/>
        </w:rPr>
      </w:pPr>
      <w:r w:rsidRPr="006D24A1">
        <w:rPr>
          <w:rStyle w:val="FontStyle45"/>
          <w:rFonts w:ascii="Arial" w:hAnsi="Arial" w:cs="Arial"/>
          <w:sz w:val="24"/>
          <w:szCs w:val="24"/>
        </w:rPr>
        <w:t xml:space="preserve">Din acest motiv, pe </w:t>
      </w:r>
      <w:r w:rsidR="00F4422A" w:rsidRPr="006D24A1">
        <w:rPr>
          <w:rStyle w:val="FontStyle45"/>
          <w:rFonts w:ascii="Arial" w:hAnsi="Arial" w:cs="Arial"/>
          <w:sz w:val="24"/>
          <w:szCs w:val="24"/>
        </w:rPr>
        <w:t xml:space="preserve"> acestea sunt aplicate etichete de avertizare.</w:t>
      </w:r>
    </w:p>
    <w:p w:rsidR="006676E6" w:rsidRPr="006D24A1" w:rsidRDefault="006676E6" w:rsidP="00445EDB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6D24A1">
        <w:rPr>
          <w:rStyle w:val="FontStyle45"/>
          <w:rFonts w:ascii="Arial" w:hAnsi="Arial" w:cs="Arial"/>
          <w:sz w:val="24"/>
          <w:szCs w:val="24"/>
        </w:rPr>
        <w:t>Numim reflexie a luminii întoarcerea</w:t>
      </w:r>
      <w:r w:rsidR="00AA4BF5">
        <w:rPr>
          <w:rStyle w:val="FontStyle45"/>
          <w:rFonts w:ascii="Arial" w:hAnsi="Arial" w:cs="Arial"/>
          <w:sz w:val="24"/>
          <w:szCs w:val="24"/>
        </w:rPr>
        <w:t xml:space="preserve"> acesteia în mediul din care </w:t>
      </w:r>
      <w:r w:rsidRPr="006D24A1">
        <w:rPr>
          <w:rStyle w:val="FontStyle45"/>
          <w:rFonts w:ascii="Arial" w:hAnsi="Arial" w:cs="Arial"/>
          <w:sz w:val="24"/>
          <w:szCs w:val="24"/>
        </w:rPr>
        <w:t>vine la înt</w:t>
      </w:r>
      <w:r w:rsidR="0050240B" w:rsidRPr="006D24A1">
        <w:rPr>
          <w:rStyle w:val="FontStyle45"/>
          <w:rFonts w:ascii="Arial" w:hAnsi="Arial" w:cs="Arial"/>
          <w:sz w:val="24"/>
          <w:szCs w:val="24"/>
        </w:rPr>
        <w:t>â</w:t>
      </w:r>
      <w:r w:rsidRPr="006D24A1">
        <w:rPr>
          <w:rStyle w:val="FontStyle45"/>
          <w:rFonts w:ascii="Arial" w:hAnsi="Arial" w:cs="Arial"/>
          <w:sz w:val="24"/>
          <w:szCs w:val="24"/>
        </w:rPr>
        <w:t>lnirea suprafe</w:t>
      </w:r>
      <w:r w:rsidR="0050240B" w:rsidRPr="006D24A1">
        <w:rPr>
          <w:rStyle w:val="FontStyle45"/>
          <w:rFonts w:ascii="Arial" w:hAnsi="Arial" w:cs="Arial"/>
          <w:sz w:val="24"/>
          <w:szCs w:val="24"/>
        </w:rPr>
        <w:t>ţ</w:t>
      </w:r>
      <w:r w:rsidRPr="006D24A1">
        <w:rPr>
          <w:rStyle w:val="FontStyle45"/>
          <w:rFonts w:ascii="Arial" w:hAnsi="Arial" w:cs="Arial"/>
          <w:sz w:val="24"/>
          <w:szCs w:val="24"/>
        </w:rPr>
        <w:t>ei de separare dintre două medii diferite</w:t>
      </w:r>
      <w:r w:rsidR="00D354D0" w:rsidRPr="006D24A1">
        <w:rPr>
          <w:rStyle w:val="FontStyle45"/>
          <w:rFonts w:ascii="Arial" w:hAnsi="Arial" w:cs="Arial"/>
          <w:sz w:val="24"/>
          <w:szCs w:val="24"/>
        </w:rPr>
        <w:t>.</w:t>
      </w:r>
    </w:p>
    <w:p w:rsidR="006676E6" w:rsidRPr="006D24A1" w:rsidRDefault="006676E6" w:rsidP="00445EDB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6D24A1">
        <w:rPr>
          <w:rStyle w:val="FontStyle45"/>
          <w:rFonts w:ascii="Arial" w:hAnsi="Arial" w:cs="Arial"/>
          <w:sz w:val="24"/>
          <w:szCs w:val="24"/>
        </w:rPr>
        <w:t>Numim refrac</w:t>
      </w:r>
      <w:r w:rsidR="0050240B" w:rsidRPr="006D24A1">
        <w:rPr>
          <w:rStyle w:val="FontStyle45"/>
          <w:rFonts w:ascii="Arial" w:hAnsi="Arial" w:cs="Arial"/>
          <w:sz w:val="24"/>
          <w:szCs w:val="24"/>
        </w:rPr>
        <w:t>ţ</w:t>
      </w:r>
      <w:r w:rsidRPr="006D24A1">
        <w:rPr>
          <w:rStyle w:val="FontStyle45"/>
          <w:rFonts w:ascii="Arial" w:hAnsi="Arial" w:cs="Arial"/>
          <w:sz w:val="24"/>
          <w:szCs w:val="24"/>
        </w:rPr>
        <w:t>ie a luminii modificarea direc</w:t>
      </w:r>
      <w:r w:rsidR="0050240B" w:rsidRPr="006D24A1">
        <w:rPr>
          <w:rStyle w:val="FontStyle45"/>
          <w:rFonts w:ascii="Arial" w:hAnsi="Arial" w:cs="Arial"/>
          <w:sz w:val="24"/>
          <w:szCs w:val="24"/>
        </w:rPr>
        <w:t>ţ</w:t>
      </w:r>
      <w:r w:rsidRPr="006D24A1">
        <w:rPr>
          <w:rStyle w:val="FontStyle45"/>
          <w:rFonts w:ascii="Arial" w:hAnsi="Arial" w:cs="Arial"/>
          <w:sz w:val="24"/>
          <w:szCs w:val="24"/>
        </w:rPr>
        <w:t>iei acesteia la trecerea prin suprafa</w:t>
      </w:r>
      <w:r w:rsidR="0050240B" w:rsidRPr="006D24A1">
        <w:rPr>
          <w:rStyle w:val="FontStyle45"/>
          <w:rFonts w:ascii="Arial" w:hAnsi="Arial" w:cs="Arial"/>
          <w:sz w:val="24"/>
          <w:szCs w:val="24"/>
        </w:rPr>
        <w:t>ţ</w:t>
      </w:r>
      <w:r w:rsidRPr="006D24A1">
        <w:rPr>
          <w:rStyle w:val="FontStyle45"/>
          <w:rFonts w:ascii="Arial" w:hAnsi="Arial" w:cs="Arial"/>
          <w:sz w:val="24"/>
          <w:szCs w:val="24"/>
        </w:rPr>
        <w:t>a de separare dintre două medii diferite.</w:t>
      </w:r>
      <w:r w:rsidR="00E27182">
        <w:rPr>
          <w:rStyle w:val="FontStyle45"/>
          <w:rFonts w:ascii="Arial" w:hAnsi="Arial" w:cs="Arial"/>
          <w:sz w:val="24"/>
          <w:szCs w:val="24"/>
        </w:rPr>
        <w:t xml:space="preserve"> </w:t>
      </w:r>
      <w:r w:rsidR="006C7EE8" w:rsidRPr="006D24A1">
        <w:rPr>
          <w:rStyle w:val="FontStyle45"/>
          <w:rFonts w:ascii="Arial" w:hAnsi="Arial" w:cs="Arial"/>
          <w:sz w:val="24"/>
          <w:szCs w:val="24"/>
        </w:rPr>
        <w:t>[…]</w:t>
      </w:r>
    </w:p>
    <w:p w:rsidR="00E27182" w:rsidRDefault="006C7EE8" w:rsidP="00445EDB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6D24A1">
        <w:rPr>
          <w:rStyle w:val="FontStyle45"/>
          <w:rFonts w:ascii="Arial" w:hAnsi="Arial" w:cs="Arial"/>
          <w:sz w:val="24"/>
          <w:szCs w:val="24"/>
        </w:rPr>
        <w:t>Totu</w:t>
      </w:r>
      <w:r w:rsidR="0050240B" w:rsidRPr="006D24A1">
        <w:rPr>
          <w:rStyle w:val="FontStyle45"/>
          <w:rFonts w:ascii="Arial" w:hAnsi="Arial" w:cs="Arial"/>
          <w:sz w:val="24"/>
          <w:szCs w:val="24"/>
        </w:rPr>
        <w:t>ş</w:t>
      </w:r>
      <w:r w:rsidRPr="006D24A1">
        <w:rPr>
          <w:rStyle w:val="FontStyle45"/>
          <w:rFonts w:ascii="Arial" w:hAnsi="Arial" w:cs="Arial"/>
          <w:sz w:val="24"/>
          <w:szCs w:val="24"/>
        </w:rPr>
        <w:t xml:space="preserve">i, reprezentarea fasciculelor de lumină ca linii drepte este foarte comodă </w:t>
      </w:r>
      <w:r w:rsidR="0050240B" w:rsidRPr="006D24A1">
        <w:rPr>
          <w:rStyle w:val="FontStyle45"/>
          <w:rFonts w:ascii="Arial" w:hAnsi="Arial" w:cs="Arial"/>
          <w:sz w:val="24"/>
          <w:szCs w:val="24"/>
        </w:rPr>
        <w:t>ş</w:t>
      </w:r>
      <w:r w:rsidRPr="006D24A1">
        <w:rPr>
          <w:rStyle w:val="FontStyle45"/>
          <w:rFonts w:ascii="Arial" w:hAnsi="Arial" w:cs="Arial"/>
          <w:sz w:val="24"/>
          <w:szCs w:val="24"/>
        </w:rPr>
        <w:t>i utilă</w:t>
      </w:r>
      <w:r w:rsidR="00AA4BF5">
        <w:rPr>
          <w:rStyle w:val="FontStyle45"/>
          <w:rFonts w:ascii="Arial" w:hAnsi="Arial" w:cs="Arial"/>
          <w:sz w:val="24"/>
          <w:szCs w:val="24"/>
        </w:rPr>
        <w:t xml:space="preserve"> </w:t>
      </w:r>
      <w:r w:rsidRPr="006D24A1">
        <w:rPr>
          <w:rStyle w:val="FontStyle45"/>
          <w:rFonts w:ascii="Arial" w:hAnsi="Arial" w:cs="Arial"/>
          <w:sz w:val="24"/>
          <w:szCs w:val="24"/>
        </w:rPr>
        <w:t xml:space="preserve">(atâta timp cât nu intervin fante foarte înguste!). </w:t>
      </w:r>
    </w:p>
    <w:p w:rsidR="006C7EE8" w:rsidRPr="006D24A1" w:rsidRDefault="006C7EE8" w:rsidP="00445EDB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6D24A1">
        <w:rPr>
          <w:rStyle w:val="FontStyle45"/>
          <w:rFonts w:ascii="Arial" w:hAnsi="Arial" w:cs="Arial"/>
          <w:sz w:val="24"/>
          <w:szCs w:val="24"/>
        </w:rPr>
        <w:t>Pe acest mod de abordare a luminii se bazează optica geometrică.</w:t>
      </w:r>
      <w:r w:rsidR="00E27182">
        <w:rPr>
          <w:rStyle w:val="FontStyle45"/>
          <w:rFonts w:ascii="Arial" w:hAnsi="Arial" w:cs="Arial"/>
          <w:sz w:val="24"/>
          <w:szCs w:val="24"/>
        </w:rPr>
        <w:t xml:space="preserve"> </w:t>
      </w:r>
      <w:r w:rsidR="00980C69" w:rsidRPr="006D24A1">
        <w:rPr>
          <w:rStyle w:val="FontStyle45"/>
          <w:rFonts w:ascii="Arial" w:hAnsi="Arial" w:cs="Arial"/>
          <w:sz w:val="24"/>
          <w:szCs w:val="24"/>
        </w:rPr>
        <w:t>[…]</w:t>
      </w:r>
    </w:p>
    <w:p w:rsidR="00952F1D" w:rsidRPr="006D24A1" w:rsidRDefault="006C7EE8" w:rsidP="00445EDB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6D24A1">
        <w:rPr>
          <w:rStyle w:val="FontStyle45"/>
          <w:rFonts w:ascii="Arial" w:hAnsi="Arial" w:cs="Arial"/>
          <w:sz w:val="24"/>
          <w:szCs w:val="24"/>
        </w:rPr>
        <w:t>Numim rază incidentă raza care se îndreaptă către suprafa</w:t>
      </w:r>
      <w:r w:rsidR="0050240B" w:rsidRPr="006D24A1">
        <w:rPr>
          <w:rStyle w:val="FontStyle45"/>
          <w:rFonts w:ascii="Arial" w:hAnsi="Arial" w:cs="Arial"/>
          <w:sz w:val="24"/>
          <w:szCs w:val="24"/>
        </w:rPr>
        <w:t>ţ</w:t>
      </w:r>
      <w:r w:rsidRPr="006D24A1">
        <w:rPr>
          <w:rStyle w:val="FontStyle45"/>
          <w:rFonts w:ascii="Arial" w:hAnsi="Arial" w:cs="Arial"/>
          <w:sz w:val="24"/>
          <w:szCs w:val="24"/>
        </w:rPr>
        <w:t>a de separare dintre d</w:t>
      </w:r>
      <w:r w:rsidR="00E276A6" w:rsidRPr="006D24A1">
        <w:rPr>
          <w:rStyle w:val="FontStyle45"/>
          <w:rFonts w:ascii="Arial" w:hAnsi="Arial" w:cs="Arial"/>
          <w:sz w:val="24"/>
          <w:szCs w:val="24"/>
        </w:rPr>
        <w:t>ouă medii înainte de reflexie sau</w:t>
      </w:r>
      <w:r w:rsidRPr="006D24A1">
        <w:rPr>
          <w:rStyle w:val="FontStyle45"/>
          <w:rFonts w:ascii="Arial" w:hAnsi="Arial" w:cs="Arial"/>
          <w:sz w:val="24"/>
          <w:szCs w:val="24"/>
        </w:rPr>
        <w:t xml:space="preserve"> refrac</w:t>
      </w:r>
      <w:r w:rsidR="0050240B" w:rsidRPr="006D24A1">
        <w:rPr>
          <w:rStyle w:val="FontStyle45"/>
          <w:rFonts w:ascii="Arial" w:hAnsi="Arial" w:cs="Arial"/>
          <w:sz w:val="24"/>
          <w:szCs w:val="24"/>
        </w:rPr>
        <w:t>ţ</w:t>
      </w:r>
      <w:r w:rsidRPr="006D24A1">
        <w:rPr>
          <w:rStyle w:val="FontStyle45"/>
          <w:rFonts w:ascii="Arial" w:hAnsi="Arial" w:cs="Arial"/>
          <w:sz w:val="24"/>
          <w:szCs w:val="24"/>
        </w:rPr>
        <w:t>ie</w:t>
      </w:r>
      <w:r w:rsidR="00933692" w:rsidRPr="006D24A1">
        <w:rPr>
          <w:rStyle w:val="FontStyle45"/>
          <w:rFonts w:ascii="Arial" w:hAnsi="Arial" w:cs="Arial"/>
          <w:sz w:val="24"/>
          <w:szCs w:val="24"/>
        </w:rPr>
        <w:t>.</w:t>
      </w:r>
      <w:r w:rsidR="00E27182">
        <w:rPr>
          <w:rStyle w:val="FontStyle45"/>
          <w:rFonts w:ascii="Arial" w:hAnsi="Arial" w:cs="Arial"/>
          <w:sz w:val="24"/>
          <w:szCs w:val="24"/>
        </w:rPr>
        <w:t xml:space="preserve"> </w:t>
      </w:r>
      <w:r w:rsidR="00933692" w:rsidRPr="006D24A1">
        <w:rPr>
          <w:rStyle w:val="FontStyle45"/>
          <w:rFonts w:ascii="Arial" w:hAnsi="Arial" w:cs="Arial"/>
          <w:sz w:val="24"/>
          <w:szCs w:val="24"/>
        </w:rPr>
        <w:t>[…]</w:t>
      </w:r>
    </w:p>
    <w:p w:rsidR="00933692" w:rsidRPr="006D24A1" w:rsidRDefault="00933692" w:rsidP="00445EDB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6D24A1">
        <w:rPr>
          <w:rStyle w:val="FontStyle45"/>
          <w:rFonts w:ascii="Arial" w:hAnsi="Arial" w:cs="Arial"/>
          <w:sz w:val="24"/>
          <w:szCs w:val="24"/>
        </w:rPr>
        <w:t>Numim rază refractată raza care părăse</w:t>
      </w:r>
      <w:r w:rsidR="0050240B" w:rsidRPr="006D24A1">
        <w:rPr>
          <w:rStyle w:val="FontStyle45"/>
          <w:rFonts w:ascii="Arial" w:hAnsi="Arial" w:cs="Arial"/>
          <w:sz w:val="24"/>
          <w:szCs w:val="24"/>
        </w:rPr>
        <w:t>ş</w:t>
      </w:r>
      <w:r w:rsidRPr="006D24A1">
        <w:rPr>
          <w:rStyle w:val="FontStyle45"/>
          <w:rFonts w:ascii="Arial" w:hAnsi="Arial" w:cs="Arial"/>
          <w:sz w:val="24"/>
          <w:szCs w:val="24"/>
        </w:rPr>
        <w:t>te suprafa</w:t>
      </w:r>
      <w:r w:rsidR="0050240B" w:rsidRPr="006D24A1">
        <w:rPr>
          <w:rStyle w:val="FontStyle45"/>
          <w:rFonts w:ascii="Arial" w:hAnsi="Arial" w:cs="Arial"/>
          <w:sz w:val="24"/>
          <w:szCs w:val="24"/>
        </w:rPr>
        <w:t>ţ</w:t>
      </w:r>
      <w:r w:rsidRPr="006D24A1">
        <w:rPr>
          <w:rStyle w:val="FontStyle45"/>
          <w:rFonts w:ascii="Arial" w:hAnsi="Arial" w:cs="Arial"/>
          <w:sz w:val="24"/>
          <w:szCs w:val="24"/>
        </w:rPr>
        <w:t>a de separare dintre două medii după refrac</w:t>
      </w:r>
      <w:r w:rsidR="0050240B" w:rsidRPr="006D24A1">
        <w:rPr>
          <w:rStyle w:val="FontStyle45"/>
          <w:rFonts w:ascii="Arial" w:hAnsi="Arial" w:cs="Arial"/>
          <w:sz w:val="24"/>
          <w:szCs w:val="24"/>
        </w:rPr>
        <w:t>ţ</w:t>
      </w:r>
      <w:r w:rsidRPr="006D24A1">
        <w:rPr>
          <w:rStyle w:val="FontStyle45"/>
          <w:rFonts w:ascii="Arial" w:hAnsi="Arial" w:cs="Arial"/>
          <w:sz w:val="24"/>
          <w:szCs w:val="24"/>
        </w:rPr>
        <w:t>ie.[…]</w:t>
      </w:r>
    </w:p>
    <w:p w:rsidR="00872549" w:rsidRPr="006D24A1" w:rsidRDefault="00933692" w:rsidP="00445EDB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6D24A1">
        <w:rPr>
          <w:rStyle w:val="FontStyle45"/>
          <w:rFonts w:ascii="Arial" w:hAnsi="Arial" w:cs="Arial"/>
          <w:sz w:val="24"/>
          <w:szCs w:val="24"/>
        </w:rPr>
        <w:t>Activită</w:t>
      </w:r>
      <w:r w:rsidR="0050240B" w:rsidRPr="006D24A1">
        <w:rPr>
          <w:rStyle w:val="FontStyle45"/>
          <w:rFonts w:ascii="Arial" w:hAnsi="Arial" w:cs="Arial"/>
          <w:sz w:val="24"/>
          <w:szCs w:val="24"/>
        </w:rPr>
        <w:t>ţ</w:t>
      </w:r>
      <w:r w:rsidRPr="006D24A1">
        <w:rPr>
          <w:rStyle w:val="FontStyle45"/>
          <w:rFonts w:ascii="Arial" w:hAnsi="Arial" w:cs="Arial"/>
          <w:sz w:val="24"/>
          <w:szCs w:val="24"/>
        </w:rPr>
        <w:t>i:</w:t>
      </w:r>
    </w:p>
    <w:p w:rsidR="00C4092F" w:rsidRPr="006D24A1" w:rsidRDefault="00E27182" w:rsidP="00E27182">
      <w:pPr>
        <w:pStyle w:val="Titlu3"/>
        <w:numPr>
          <w:ilvl w:val="0"/>
          <w:numId w:val="21"/>
        </w:numPr>
        <w:spacing w:before="60" w:after="0"/>
        <w:ind w:left="1080"/>
        <w:jc w:val="both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>
        <w:rPr>
          <w:rStyle w:val="FontStyle45"/>
          <w:rFonts w:ascii="Arial" w:hAnsi="Arial" w:cs="Arial"/>
          <w:b w:val="0"/>
          <w:bCs w:val="0"/>
          <w:sz w:val="24"/>
          <w:szCs w:val="24"/>
        </w:rPr>
        <w:t>Lucrează într-o echipă de doi</w:t>
      </w:r>
      <w:r w:rsidR="00933692"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.</w:t>
      </w:r>
      <w:r>
        <w:rPr>
          <w:rStyle w:val="FontStyle45"/>
          <w:rFonts w:ascii="Arial" w:hAnsi="Arial" w:cs="Arial"/>
          <w:b w:val="0"/>
          <w:bCs w:val="0"/>
          <w:sz w:val="24"/>
          <w:szCs w:val="24"/>
        </w:rPr>
        <w:t xml:space="preserve"> </w:t>
      </w:r>
      <w:r w:rsidR="00933692"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Co</w:t>
      </w:r>
      <w:r w:rsidR="0050240B"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n</w:t>
      </w:r>
      <w:r w:rsidR="00933692"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strui</w:t>
      </w:r>
      <w:r w:rsidR="0050240B"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ţ</w:t>
      </w:r>
      <w:r w:rsidR="00933692"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i o diagramă cu direc</w:t>
      </w:r>
      <w:r w:rsidR="0050240B"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ţ</w:t>
      </w:r>
      <w:r w:rsidR="00933692"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ii de referin</w:t>
      </w:r>
      <w:r w:rsidR="0050240B"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ţ</w:t>
      </w:r>
      <w:r w:rsidR="00933692"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ă</w:t>
      </w:r>
      <w:r w:rsidR="00E276A6"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, mai u</w:t>
      </w:r>
      <w:r w:rsidR="0050240B"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ş</w:t>
      </w:r>
      <w:r w:rsidR="00E276A6"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or de realizat decât un raportor</w:t>
      </w:r>
      <w:r w:rsidR="00933692"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:</w:t>
      </w:r>
    </w:p>
    <w:p w:rsidR="00872549" w:rsidRPr="006D24A1" w:rsidRDefault="00933692" w:rsidP="00E27182">
      <w:pPr>
        <w:pStyle w:val="Titlu3"/>
        <w:numPr>
          <w:ilvl w:val="1"/>
          <w:numId w:val="21"/>
        </w:numPr>
        <w:spacing w:before="60" w:after="0"/>
        <w:ind w:left="1800"/>
        <w:jc w:val="both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Trasa</w:t>
      </w:r>
      <w:r w:rsidR="0050240B"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ţ</w:t>
      </w:r>
      <w:r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i pe foaia dublă cu pătră</w:t>
      </w:r>
      <w:r w:rsidR="0050240B"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ţ</w:t>
      </w:r>
      <w:r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ele un cerc cu raza de 10 cm.</w:t>
      </w:r>
      <w:r w:rsidR="00E27182">
        <w:rPr>
          <w:rStyle w:val="FontStyle45"/>
          <w:rFonts w:ascii="Arial" w:hAnsi="Arial" w:cs="Arial"/>
          <w:b w:val="0"/>
          <w:bCs w:val="0"/>
          <w:sz w:val="24"/>
          <w:szCs w:val="24"/>
        </w:rPr>
        <w:t xml:space="preserve"> </w:t>
      </w:r>
      <w:r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[…]</w:t>
      </w:r>
      <w:r w:rsidR="00AA4BF5">
        <w:rPr>
          <w:rStyle w:val="FontStyle45"/>
          <w:rFonts w:ascii="Arial" w:hAnsi="Arial" w:cs="Arial"/>
          <w:b w:val="0"/>
          <w:bCs w:val="0"/>
          <w:sz w:val="24"/>
          <w:szCs w:val="24"/>
        </w:rPr>
        <w:t xml:space="preserve"> </w:t>
      </w:r>
      <w:r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Trasa</w:t>
      </w:r>
      <w:r w:rsidR="0050240B"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ţ</w:t>
      </w:r>
      <w:r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i două diametre perpendiculare</w:t>
      </w:r>
      <w:r w:rsidR="00AA4BF5">
        <w:rPr>
          <w:rStyle w:val="FontStyle45"/>
          <w:rFonts w:ascii="Arial" w:hAnsi="Arial" w:cs="Arial"/>
          <w:b w:val="0"/>
          <w:bCs w:val="0"/>
          <w:sz w:val="24"/>
          <w:szCs w:val="24"/>
        </w:rPr>
        <w:t xml:space="preserve"> în lungul a două linii de pe foaie </w:t>
      </w:r>
      <w:r w:rsidR="00AA4BF5">
        <w:rPr>
          <w:rStyle w:val="FontStyle45"/>
          <w:rFonts w:ascii="Arial" w:hAnsi="Arial" w:cs="Arial"/>
          <w:b w:val="0"/>
          <w:bCs w:val="0"/>
          <w:sz w:val="24"/>
          <w:szCs w:val="24"/>
          <w:lang w:val="en-GB"/>
        </w:rPr>
        <w:t>[…]</w:t>
      </w:r>
      <w:r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.</w:t>
      </w:r>
      <w:r w:rsidR="00D354D0"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 xml:space="preserve"> </w:t>
      </w:r>
      <w:r w:rsidR="00261C66"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Marca</w:t>
      </w:r>
      <w:r w:rsidR="0050240B"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ţ</w:t>
      </w:r>
      <w:r w:rsidR="00261C66"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i punctele de pe cerc aflate la distan</w:t>
      </w:r>
      <w:r w:rsidR="0050240B"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ţ</w:t>
      </w:r>
      <w:r w:rsidR="00261C66"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e de câte 1 cm</w:t>
      </w:r>
      <w:r w:rsidR="00E27182">
        <w:rPr>
          <w:rStyle w:val="FontStyle45"/>
          <w:rFonts w:ascii="Arial" w:hAnsi="Arial" w:cs="Arial"/>
          <w:b w:val="0"/>
          <w:bCs w:val="0"/>
          <w:sz w:val="24"/>
          <w:szCs w:val="24"/>
        </w:rPr>
        <w:t xml:space="preserve"> </w:t>
      </w:r>
      <w:r w:rsidR="00261C66"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[…]. Trasa</w:t>
      </w:r>
      <w:r w:rsidR="0050240B"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ţ</w:t>
      </w:r>
      <w:r w:rsidR="00261C66"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 xml:space="preserve">i diametrele care corespund acestor </w:t>
      </w:r>
      <w:r w:rsidR="00261C66"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lastRenderedPageBreak/>
        <w:t>repere.</w:t>
      </w:r>
    </w:p>
    <w:p w:rsidR="00872549" w:rsidRPr="00E27182" w:rsidRDefault="00261C66" w:rsidP="00E27182">
      <w:pPr>
        <w:pStyle w:val="Titlu3"/>
        <w:numPr>
          <w:ilvl w:val="1"/>
          <w:numId w:val="21"/>
        </w:numPr>
        <w:spacing w:before="60" w:after="0"/>
        <w:ind w:left="1800"/>
        <w:jc w:val="both"/>
        <w:rPr>
          <w:rStyle w:val="FontStyle45"/>
          <w:rFonts w:ascii="Arial" w:hAnsi="Arial" w:cs="Arial"/>
          <w:b w:val="0"/>
          <w:sz w:val="24"/>
          <w:szCs w:val="24"/>
        </w:rPr>
      </w:pPr>
      <w:r w:rsidRPr="00E27182">
        <w:rPr>
          <w:rStyle w:val="FontStyle45"/>
          <w:rFonts w:ascii="Arial" w:hAnsi="Arial" w:cs="Arial"/>
          <w:b w:val="0"/>
          <w:bCs w:val="0"/>
          <w:sz w:val="24"/>
          <w:szCs w:val="24"/>
        </w:rPr>
        <w:t>A</w:t>
      </w:r>
      <w:r w:rsidR="0050240B" w:rsidRPr="00E27182">
        <w:rPr>
          <w:rStyle w:val="FontStyle45"/>
          <w:rFonts w:ascii="Arial" w:hAnsi="Arial" w:cs="Arial"/>
          <w:b w:val="0"/>
          <w:bCs w:val="0"/>
          <w:sz w:val="24"/>
          <w:szCs w:val="24"/>
        </w:rPr>
        <w:t>ş</w:t>
      </w:r>
      <w:r w:rsidRPr="00E27182">
        <w:rPr>
          <w:rStyle w:val="FontStyle45"/>
          <w:rFonts w:ascii="Arial" w:hAnsi="Arial" w:cs="Arial"/>
          <w:b w:val="0"/>
          <w:bCs w:val="0"/>
          <w:sz w:val="24"/>
          <w:szCs w:val="24"/>
        </w:rPr>
        <w:t>eza</w:t>
      </w:r>
      <w:r w:rsidR="0050240B" w:rsidRPr="00E27182">
        <w:rPr>
          <w:rStyle w:val="FontStyle45"/>
          <w:rFonts w:ascii="Arial" w:hAnsi="Arial" w:cs="Arial"/>
          <w:b w:val="0"/>
          <w:bCs w:val="0"/>
          <w:sz w:val="24"/>
          <w:szCs w:val="24"/>
        </w:rPr>
        <w:t>ţ</w:t>
      </w:r>
      <w:r w:rsidRPr="00E27182">
        <w:rPr>
          <w:rStyle w:val="FontStyle45"/>
          <w:rFonts w:ascii="Arial" w:hAnsi="Arial" w:cs="Arial"/>
          <w:b w:val="0"/>
          <w:bCs w:val="0"/>
          <w:sz w:val="24"/>
          <w:szCs w:val="24"/>
        </w:rPr>
        <w:t>i</w:t>
      </w:r>
      <w:r w:rsidRPr="00E27182">
        <w:rPr>
          <w:rStyle w:val="FontStyle45"/>
          <w:rFonts w:ascii="Arial" w:hAnsi="Arial" w:cs="Arial"/>
          <w:b w:val="0"/>
          <w:sz w:val="24"/>
          <w:szCs w:val="24"/>
        </w:rPr>
        <w:t xml:space="preserve"> semicilindrul din sticlă organică cu centrul în centrul diagramei </w:t>
      </w:r>
      <w:r w:rsidR="00980C69" w:rsidRPr="00E27182">
        <w:rPr>
          <w:rStyle w:val="FontStyle45"/>
          <w:rFonts w:ascii="Arial" w:hAnsi="Arial" w:cs="Arial"/>
          <w:b w:val="0"/>
          <w:sz w:val="24"/>
          <w:szCs w:val="24"/>
        </w:rPr>
        <w:t>[…]</w:t>
      </w:r>
      <w:r w:rsidRPr="00E27182">
        <w:rPr>
          <w:rStyle w:val="FontStyle45"/>
          <w:rFonts w:ascii="Arial" w:hAnsi="Arial" w:cs="Arial"/>
          <w:b w:val="0"/>
          <w:sz w:val="24"/>
          <w:szCs w:val="24"/>
        </w:rPr>
        <w:t>.</w:t>
      </w:r>
    </w:p>
    <w:p w:rsidR="00261C66" w:rsidRPr="00E27182" w:rsidRDefault="00261C66" w:rsidP="00E27182">
      <w:pPr>
        <w:pStyle w:val="Titlu3"/>
        <w:numPr>
          <w:ilvl w:val="1"/>
          <w:numId w:val="21"/>
        </w:numPr>
        <w:spacing w:before="60" w:after="0"/>
        <w:ind w:left="1800"/>
        <w:jc w:val="both"/>
        <w:rPr>
          <w:rStyle w:val="FontStyle45"/>
          <w:rFonts w:ascii="Arial" w:hAnsi="Arial" w:cs="Arial"/>
          <w:b w:val="0"/>
          <w:sz w:val="24"/>
          <w:szCs w:val="24"/>
        </w:rPr>
      </w:pPr>
      <w:r w:rsidRPr="00E27182">
        <w:rPr>
          <w:rStyle w:val="FontStyle45"/>
          <w:rFonts w:ascii="Arial" w:hAnsi="Arial" w:cs="Arial"/>
          <w:b w:val="0"/>
          <w:bCs w:val="0"/>
          <w:sz w:val="24"/>
          <w:szCs w:val="24"/>
        </w:rPr>
        <w:t>Pozi</w:t>
      </w:r>
      <w:r w:rsidR="0050240B" w:rsidRPr="00E27182">
        <w:rPr>
          <w:rStyle w:val="FontStyle45"/>
          <w:rFonts w:ascii="Arial" w:hAnsi="Arial" w:cs="Arial"/>
          <w:b w:val="0"/>
          <w:bCs w:val="0"/>
          <w:sz w:val="24"/>
          <w:szCs w:val="24"/>
        </w:rPr>
        <w:t>ţ</w:t>
      </w:r>
      <w:r w:rsidRPr="00E27182">
        <w:rPr>
          <w:rStyle w:val="FontStyle45"/>
          <w:rFonts w:ascii="Arial" w:hAnsi="Arial" w:cs="Arial"/>
          <w:b w:val="0"/>
          <w:bCs w:val="0"/>
          <w:sz w:val="24"/>
          <w:szCs w:val="24"/>
        </w:rPr>
        <w:t>ionează</w:t>
      </w:r>
      <w:r w:rsidRPr="00E27182">
        <w:rPr>
          <w:rStyle w:val="FontStyle45"/>
          <w:rFonts w:ascii="Arial" w:hAnsi="Arial" w:cs="Arial"/>
          <w:b w:val="0"/>
          <w:sz w:val="24"/>
          <w:szCs w:val="24"/>
        </w:rPr>
        <w:t xml:space="preserve"> laserul în dreptul unui reper din cadranul IV  </w:t>
      </w:r>
      <w:r w:rsidR="0059172B">
        <w:rPr>
          <w:rStyle w:val="FontStyle45"/>
          <w:rFonts w:ascii="Arial" w:hAnsi="Arial" w:cs="Arial"/>
          <w:b w:val="0"/>
          <w:sz w:val="24"/>
          <w:szCs w:val="24"/>
        </w:rPr>
        <w:t xml:space="preserve">[…] </w:t>
      </w:r>
      <w:r w:rsidR="0050240B" w:rsidRPr="00E27182">
        <w:rPr>
          <w:rStyle w:val="FontStyle45"/>
          <w:rFonts w:ascii="Arial" w:hAnsi="Arial" w:cs="Arial"/>
          <w:b w:val="0"/>
          <w:sz w:val="24"/>
          <w:szCs w:val="24"/>
        </w:rPr>
        <w:t>ş</w:t>
      </w:r>
      <w:r w:rsidRPr="00E27182">
        <w:rPr>
          <w:rStyle w:val="FontStyle45"/>
          <w:rFonts w:ascii="Arial" w:hAnsi="Arial" w:cs="Arial"/>
          <w:b w:val="0"/>
          <w:sz w:val="24"/>
          <w:szCs w:val="24"/>
        </w:rPr>
        <w:t>i trimite lumina spre centrul fe</w:t>
      </w:r>
      <w:r w:rsidR="0050240B" w:rsidRPr="00E27182">
        <w:rPr>
          <w:rStyle w:val="FontStyle45"/>
          <w:rFonts w:ascii="Arial" w:hAnsi="Arial" w:cs="Arial"/>
          <w:b w:val="0"/>
          <w:sz w:val="24"/>
          <w:szCs w:val="24"/>
        </w:rPr>
        <w:t>ţ</w:t>
      </w:r>
      <w:r w:rsidRPr="00E27182">
        <w:rPr>
          <w:rStyle w:val="FontStyle45"/>
          <w:rFonts w:ascii="Arial" w:hAnsi="Arial" w:cs="Arial"/>
          <w:b w:val="0"/>
          <w:sz w:val="24"/>
          <w:szCs w:val="24"/>
        </w:rPr>
        <w:t>ei plane a semicilindrului, razant la suprafa</w:t>
      </w:r>
      <w:r w:rsidR="0050240B" w:rsidRPr="00E27182">
        <w:rPr>
          <w:rStyle w:val="FontStyle45"/>
          <w:rFonts w:ascii="Arial" w:hAnsi="Arial" w:cs="Arial"/>
          <w:b w:val="0"/>
          <w:sz w:val="24"/>
          <w:szCs w:val="24"/>
        </w:rPr>
        <w:t>ţ</w:t>
      </w:r>
      <w:r w:rsidRPr="00E27182">
        <w:rPr>
          <w:rStyle w:val="FontStyle45"/>
          <w:rFonts w:ascii="Arial" w:hAnsi="Arial" w:cs="Arial"/>
          <w:b w:val="0"/>
          <w:sz w:val="24"/>
          <w:szCs w:val="24"/>
        </w:rPr>
        <w:t>a foii.</w:t>
      </w:r>
      <w:r w:rsidR="0059172B">
        <w:rPr>
          <w:rStyle w:val="FontStyle45"/>
          <w:rFonts w:ascii="Arial" w:hAnsi="Arial" w:cs="Arial"/>
          <w:b w:val="0"/>
          <w:sz w:val="24"/>
          <w:szCs w:val="24"/>
        </w:rPr>
        <w:t xml:space="preserve"> </w:t>
      </w:r>
      <w:r w:rsidRPr="00E27182">
        <w:rPr>
          <w:rStyle w:val="FontStyle45"/>
          <w:rFonts w:ascii="Arial" w:hAnsi="Arial" w:cs="Arial"/>
          <w:b w:val="0"/>
          <w:sz w:val="24"/>
          <w:szCs w:val="24"/>
        </w:rPr>
        <w:t>[…]</w:t>
      </w:r>
    </w:p>
    <w:p w:rsidR="00C4092F" w:rsidRPr="006D24A1" w:rsidRDefault="00261C66" w:rsidP="00E27182">
      <w:pPr>
        <w:pStyle w:val="Titlu3"/>
        <w:numPr>
          <w:ilvl w:val="0"/>
          <w:numId w:val="21"/>
        </w:numPr>
        <w:spacing w:before="60" w:after="0"/>
        <w:ind w:left="1080"/>
        <w:jc w:val="both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 w:rsidRPr="006D24A1">
        <w:rPr>
          <w:rStyle w:val="FontStyle45"/>
          <w:rFonts w:ascii="Arial" w:hAnsi="Arial" w:cs="Arial"/>
          <w:b w:val="0"/>
          <w:sz w:val="24"/>
          <w:szCs w:val="24"/>
        </w:rPr>
        <w:t>Lucrează într-o echipă de doi</w:t>
      </w:r>
      <w:r w:rsidR="00952F1D"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:</w:t>
      </w:r>
    </w:p>
    <w:p w:rsidR="00C4092F" w:rsidRPr="001523D6" w:rsidRDefault="0019099C" w:rsidP="001523D6">
      <w:pPr>
        <w:pStyle w:val="Titlu3"/>
        <w:numPr>
          <w:ilvl w:val="1"/>
          <w:numId w:val="21"/>
        </w:numPr>
        <w:spacing w:before="60" w:after="0"/>
        <w:ind w:left="1800"/>
        <w:jc w:val="both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 w:rsidRPr="001523D6">
        <w:rPr>
          <w:rStyle w:val="FontStyle45"/>
          <w:rFonts w:ascii="Arial" w:hAnsi="Arial" w:cs="Arial"/>
          <w:b w:val="0"/>
          <w:bCs w:val="0"/>
          <w:sz w:val="24"/>
          <w:szCs w:val="24"/>
        </w:rPr>
        <w:t>Fixa</w:t>
      </w:r>
      <w:r w:rsidR="0050240B" w:rsidRPr="001523D6">
        <w:rPr>
          <w:rStyle w:val="FontStyle45"/>
          <w:rFonts w:ascii="Arial" w:hAnsi="Arial" w:cs="Arial"/>
          <w:b w:val="0"/>
          <w:bCs w:val="0"/>
          <w:sz w:val="24"/>
          <w:szCs w:val="24"/>
        </w:rPr>
        <w:t>ţ</w:t>
      </w:r>
      <w:r w:rsidRPr="001523D6">
        <w:rPr>
          <w:rStyle w:val="FontStyle45"/>
          <w:rFonts w:ascii="Arial" w:hAnsi="Arial" w:cs="Arial"/>
          <w:b w:val="0"/>
          <w:bCs w:val="0"/>
          <w:sz w:val="24"/>
          <w:szCs w:val="24"/>
        </w:rPr>
        <w:t>i laserul ca să trimită lumina razant la suprafa</w:t>
      </w:r>
      <w:r w:rsidR="0050240B" w:rsidRPr="001523D6">
        <w:rPr>
          <w:rStyle w:val="FontStyle45"/>
          <w:rFonts w:ascii="Arial" w:hAnsi="Arial" w:cs="Arial"/>
          <w:b w:val="0"/>
          <w:bCs w:val="0"/>
          <w:sz w:val="24"/>
          <w:szCs w:val="24"/>
        </w:rPr>
        <w:t>ţ</w:t>
      </w:r>
      <w:r w:rsidRPr="001523D6">
        <w:rPr>
          <w:rStyle w:val="FontStyle45"/>
          <w:rFonts w:ascii="Arial" w:hAnsi="Arial" w:cs="Arial"/>
          <w:b w:val="0"/>
          <w:bCs w:val="0"/>
          <w:sz w:val="24"/>
          <w:szCs w:val="24"/>
        </w:rPr>
        <w:t>a mesei</w:t>
      </w:r>
      <w:r w:rsidR="00AA4BF5" w:rsidRPr="001523D6">
        <w:rPr>
          <w:rStyle w:val="FontStyle45"/>
          <w:rFonts w:ascii="Arial" w:hAnsi="Arial" w:cs="Arial"/>
          <w:b w:val="0"/>
          <w:bCs w:val="0"/>
          <w:sz w:val="24"/>
          <w:szCs w:val="24"/>
        </w:rPr>
        <w:t xml:space="preserve"> […]</w:t>
      </w:r>
      <w:r w:rsidR="0059172B">
        <w:rPr>
          <w:rStyle w:val="FontStyle45"/>
          <w:rFonts w:ascii="Arial" w:hAnsi="Arial" w:cs="Arial"/>
          <w:b w:val="0"/>
          <w:bCs w:val="0"/>
          <w:sz w:val="24"/>
          <w:szCs w:val="24"/>
        </w:rPr>
        <w:t>.</w:t>
      </w:r>
    </w:p>
    <w:p w:rsidR="00C4092F" w:rsidRPr="006D24A1" w:rsidRDefault="0019099C" w:rsidP="001523D6">
      <w:pPr>
        <w:pStyle w:val="Titlu3"/>
        <w:numPr>
          <w:ilvl w:val="1"/>
          <w:numId w:val="21"/>
        </w:numPr>
        <w:spacing w:before="60" w:after="0"/>
        <w:ind w:left="1800"/>
        <w:jc w:val="both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A</w:t>
      </w:r>
      <w:r w:rsidR="0050240B"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ş</w:t>
      </w:r>
      <w:r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eza</w:t>
      </w:r>
      <w:r w:rsidR="0050240B"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ţ</w:t>
      </w:r>
      <w:r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i pe o foaie de hârtie, în calea luminii, o prismă optică cu sec</w:t>
      </w:r>
      <w:r w:rsidR="0050240B"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ţ</w:t>
      </w:r>
      <w:r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iunea triunghi echilateral. Urmări</w:t>
      </w:r>
      <w:r w:rsidR="0050240B"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ţ</w:t>
      </w:r>
      <w:r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 xml:space="preserve">i lumina care se refractă succesiv de două ori prin prismă </w:t>
      </w:r>
      <w:r w:rsidR="0050240B"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ş</w:t>
      </w:r>
      <w:r w:rsidR="00AA4BF5">
        <w:rPr>
          <w:rStyle w:val="FontStyle45"/>
          <w:rFonts w:ascii="Arial" w:hAnsi="Arial" w:cs="Arial"/>
          <w:b w:val="0"/>
          <w:bCs w:val="0"/>
          <w:sz w:val="24"/>
          <w:szCs w:val="24"/>
        </w:rPr>
        <w:t>i ajunge pe</w:t>
      </w:r>
      <w:r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 xml:space="preserve"> un obstacol</w:t>
      </w:r>
      <w:r w:rsidR="0059172B">
        <w:rPr>
          <w:rStyle w:val="FontStyle45"/>
          <w:rFonts w:ascii="Arial" w:hAnsi="Arial" w:cs="Arial"/>
          <w:b w:val="0"/>
          <w:bCs w:val="0"/>
          <w:sz w:val="24"/>
          <w:szCs w:val="24"/>
        </w:rPr>
        <w:t xml:space="preserve"> </w:t>
      </w:r>
      <w:r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[…]</w:t>
      </w:r>
      <w:r w:rsidR="0059172B">
        <w:rPr>
          <w:rStyle w:val="FontStyle45"/>
          <w:rFonts w:ascii="Arial" w:hAnsi="Arial" w:cs="Arial"/>
          <w:b w:val="0"/>
          <w:bCs w:val="0"/>
          <w:sz w:val="24"/>
          <w:szCs w:val="24"/>
        </w:rPr>
        <w:t>.</w:t>
      </w:r>
    </w:p>
    <w:p w:rsidR="00C4092F" w:rsidRPr="006D24A1" w:rsidRDefault="0019099C" w:rsidP="00E27182">
      <w:pPr>
        <w:pStyle w:val="Titlu3"/>
        <w:numPr>
          <w:ilvl w:val="0"/>
          <w:numId w:val="21"/>
        </w:numPr>
        <w:spacing w:before="60" w:after="0"/>
        <w:ind w:left="1080"/>
        <w:jc w:val="both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Alte provocări:</w:t>
      </w:r>
    </w:p>
    <w:p w:rsidR="00C4092F" w:rsidRPr="006D24A1" w:rsidRDefault="002878C8" w:rsidP="001523D6">
      <w:pPr>
        <w:pStyle w:val="Titlu3"/>
        <w:numPr>
          <w:ilvl w:val="1"/>
          <w:numId w:val="21"/>
        </w:numPr>
        <w:spacing w:before="60" w:after="0"/>
        <w:ind w:left="1800"/>
        <w:jc w:val="both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Ochiul de pisică: A</w:t>
      </w:r>
      <w:r w:rsidR="0050240B"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ş</w:t>
      </w:r>
      <w:r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ază pe podea un “ochi de pisică”  din cel</w:t>
      </w:r>
      <w:r w:rsidR="0050240B"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e folosite la biciclete. Redu câ</w:t>
      </w:r>
      <w:r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 xml:space="preserve">t mai mult iluminarea în încăpere </w:t>
      </w:r>
      <w:r w:rsidR="0050240B"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ş</w:t>
      </w:r>
      <w:r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i trimite lumina lanternei către „ochiul de pisică”. Observă unde ajunge lumina reflectată de acesta</w:t>
      </w:r>
      <w:r w:rsidR="00E276A6"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.</w:t>
      </w:r>
    </w:p>
    <w:p w:rsidR="00C4092F" w:rsidRPr="006D24A1" w:rsidRDefault="002878C8" w:rsidP="001523D6">
      <w:pPr>
        <w:pStyle w:val="Titlu3"/>
        <w:numPr>
          <w:ilvl w:val="1"/>
          <w:numId w:val="21"/>
        </w:numPr>
        <w:spacing w:before="60" w:after="0"/>
        <w:ind w:left="1800"/>
        <w:jc w:val="both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 xml:space="preserve">Până la Luna </w:t>
      </w:r>
      <w:r w:rsidR="0050240B"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ş</w:t>
      </w:r>
      <w:r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i înapoi: Viteza luminii în vid a  fost măsurată cu mare precizie</w:t>
      </w:r>
      <w:r w:rsidR="00AA4BF5">
        <w:rPr>
          <w:rStyle w:val="FontStyle45"/>
          <w:rFonts w:ascii="Arial" w:hAnsi="Arial" w:cs="Arial"/>
          <w:b w:val="0"/>
          <w:bCs w:val="0"/>
          <w:sz w:val="24"/>
          <w:szCs w:val="24"/>
        </w:rPr>
        <w:t>:</w:t>
      </w:r>
      <w:r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 xml:space="preserve"> 299 792 458 m/s</w:t>
      </w:r>
      <w:r w:rsidR="00E276A6"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 xml:space="preserve"> </w:t>
      </w:r>
      <w:r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(aproximativ</w:t>
      </w:r>
      <w:r w:rsidR="00AB028E">
        <w:rPr>
          <w:rStyle w:val="FontStyle45"/>
          <w:rFonts w:ascii="Arial" w:hAnsi="Arial" w:cs="Arial"/>
          <w:b w:val="0"/>
          <w:bCs w:val="0"/>
          <w:sz w:val="24"/>
          <w:szCs w:val="24"/>
        </w:rPr>
        <w:t>,</w:t>
      </w:r>
      <w:r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 xml:space="preserve"> 300000 km/s</w:t>
      </w:r>
      <w:r w:rsidR="0059172B">
        <w:rPr>
          <w:rStyle w:val="FontStyle45"/>
          <w:rFonts w:ascii="Arial" w:hAnsi="Arial" w:cs="Arial"/>
          <w:b w:val="0"/>
          <w:bCs w:val="0"/>
          <w:sz w:val="24"/>
          <w:szCs w:val="24"/>
        </w:rPr>
        <w:t>)</w:t>
      </w:r>
      <w:r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. Cât te a</w:t>
      </w:r>
      <w:r w:rsidR="0050240B"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ş</w:t>
      </w:r>
      <w:r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tep</w:t>
      </w:r>
      <w:r w:rsidR="0050240B"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ţ</w:t>
      </w:r>
      <w:r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i să dureze drumul dus-întors al luminii între suprafa</w:t>
      </w:r>
      <w:r w:rsidR="0050240B"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ţ</w:t>
      </w:r>
      <w:r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 xml:space="preserve">a Pământului </w:t>
      </w:r>
      <w:r w:rsidR="0050240B"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ş</w:t>
      </w:r>
      <w:r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i cea a Lunii?</w:t>
      </w:r>
    </w:p>
    <w:p w:rsidR="00C4092F" w:rsidRPr="006D24A1" w:rsidRDefault="002A50AB" w:rsidP="001523D6">
      <w:pPr>
        <w:pStyle w:val="Titlu3"/>
        <w:numPr>
          <w:ilvl w:val="1"/>
          <w:numId w:val="21"/>
        </w:numPr>
        <w:spacing w:before="60" w:after="0"/>
        <w:ind w:left="1800"/>
        <w:jc w:val="both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Aparen</w:t>
      </w:r>
      <w:r w:rsidR="0050240B"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ţ</w:t>
      </w:r>
      <w:r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ele pot în</w:t>
      </w:r>
      <w:r w:rsidR="0050240B"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ş</w:t>
      </w:r>
      <w:r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ela</w:t>
      </w:r>
      <w:r w:rsidR="00E276A6"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:</w:t>
      </w:r>
      <w:r w:rsidR="0059172B">
        <w:rPr>
          <w:rStyle w:val="FontStyle45"/>
          <w:rFonts w:ascii="Arial" w:hAnsi="Arial" w:cs="Arial"/>
          <w:b w:val="0"/>
          <w:bCs w:val="0"/>
          <w:sz w:val="24"/>
          <w:szCs w:val="24"/>
        </w:rPr>
        <w:t xml:space="preserve"> </w:t>
      </w:r>
      <w:r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De ce oare pe oglinzile retrovizoare ale vehiculelor este înscris un mesaj de avertisment:</w:t>
      </w:r>
      <w:r w:rsidR="00D354D0"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 xml:space="preserve"> </w:t>
      </w:r>
      <w:r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Aten</w:t>
      </w:r>
      <w:r w:rsidR="0050240B"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ţ</w:t>
      </w:r>
      <w:r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ie! Obiectele sunt mai apropiate decâ</w:t>
      </w:r>
      <w:r w:rsidR="0059172B">
        <w:rPr>
          <w:rStyle w:val="FontStyle45"/>
          <w:rFonts w:ascii="Arial" w:hAnsi="Arial" w:cs="Arial"/>
          <w:b w:val="0"/>
          <w:bCs w:val="0"/>
          <w:sz w:val="24"/>
          <w:szCs w:val="24"/>
        </w:rPr>
        <w:t>t par</w:t>
      </w:r>
      <w:r w:rsidRPr="006D24A1">
        <w:rPr>
          <w:rStyle w:val="FontStyle45"/>
          <w:rFonts w:ascii="Arial" w:hAnsi="Arial" w:cs="Arial"/>
          <w:b w:val="0"/>
          <w:bCs w:val="0"/>
          <w:sz w:val="24"/>
          <w:szCs w:val="24"/>
        </w:rPr>
        <w:t>!</w:t>
      </w:r>
    </w:p>
    <w:p w:rsidR="00140E41" w:rsidRPr="006D24A1" w:rsidRDefault="002A50AB" w:rsidP="00445EDB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bCs/>
          <w:sz w:val="24"/>
          <w:szCs w:val="24"/>
        </w:rPr>
      </w:pPr>
      <w:r w:rsidRPr="006D24A1">
        <w:rPr>
          <w:rStyle w:val="FontStyle45"/>
          <w:rFonts w:ascii="Arial" w:hAnsi="Arial" w:cs="Arial"/>
          <w:sz w:val="24"/>
          <w:szCs w:val="24"/>
        </w:rPr>
        <w:t>Rezultatele măsurătorilor lui Ptolemeu pentru refrac</w:t>
      </w:r>
      <w:r w:rsidR="0050240B" w:rsidRPr="006D24A1">
        <w:rPr>
          <w:rStyle w:val="FontStyle45"/>
          <w:rFonts w:ascii="Arial" w:hAnsi="Arial" w:cs="Arial"/>
          <w:sz w:val="24"/>
          <w:szCs w:val="24"/>
        </w:rPr>
        <w:t>ţ</w:t>
      </w:r>
      <w:r w:rsidRPr="006D24A1">
        <w:rPr>
          <w:rStyle w:val="FontStyle45"/>
          <w:rFonts w:ascii="Arial" w:hAnsi="Arial" w:cs="Arial"/>
          <w:sz w:val="24"/>
          <w:szCs w:val="24"/>
        </w:rPr>
        <w:t>ia luminii la trecerea din apă în aer: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1"/>
        <w:gridCol w:w="3445"/>
        <w:gridCol w:w="3555"/>
      </w:tblGrid>
      <w:tr w:rsidR="002A50AB" w:rsidRPr="00897915">
        <w:tc>
          <w:tcPr>
            <w:tcW w:w="987" w:type="pct"/>
          </w:tcPr>
          <w:p w:rsidR="002A50AB" w:rsidRPr="00897915" w:rsidRDefault="002A50AB" w:rsidP="000C2F8B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8"/>
                <w:szCs w:val="28"/>
              </w:rPr>
            </w:pPr>
            <w:r w:rsidRPr="00897915">
              <w:rPr>
                <w:rStyle w:val="FontStyle45"/>
                <w:rFonts w:ascii="Arial" w:hAnsi="Arial" w:cs="Arial"/>
                <w:bCs/>
                <w:sz w:val="28"/>
                <w:szCs w:val="28"/>
              </w:rPr>
              <w:t>Nr. crt</w:t>
            </w:r>
          </w:p>
        </w:tc>
        <w:tc>
          <w:tcPr>
            <w:tcW w:w="1975" w:type="pct"/>
          </w:tcPr>
          <w:p w:rsidR="002A50AB" w:rsidRPr="00897915" w:rsidRDefault="002A50AB" w:rsidP="000C2F8B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8"/>
                <w:szCs w:val="28"/>
              </w:rPr>
            </w:pPr>
            <w:r w:rsidRPr="00897915">
              <w:rPr>
                <w:rStyle w:val="FontStyle45"/>
                <w:rFonts w:ascii="Arial" w:hAnsi="Arial" w:cs="Arial"/>
                <w:bCs/>
                <w:sz w:val="28"/>
                <w:szCs w:val="28"/>
              </w:rPr>
              <w:t>Unghiul în aer</w:t>
            </w:r>
          </w:p>
        </w:tc>
        <w:tc>
          <w:tcPr>
            <w:tcW w:w="2038" w:type="pct"/>
          </w:tcPr>
          <w:p w:rsidR="002A50AB" w:rsidRPr="00897915" w:rsidRDefault="002A50AB" w:rsidP="000C2F8B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8"/>
                <w:szCs w:val="28"/>
              </w:rPr>
            </w:pPr>
            <w:r w:rsidRPr="00897915">
              <w:rPr>
                <w:rStyle w:val="FontStyle45"/>
                <w:rFonts w:ascii="Arial" w:hAnsi="Arial" w:cs="Arial"/>
                <w:bCs/>
                <w:sz w:val="28"/>
                <w:szCs w:val="28"/>
              </w:rPr>
              <w:t>Unghiul în apă</w:t>
            </w:r>
          </w:p>
        </w:tc>
      </w:tr>
      <w:tr w:rsidR="002A50AB" w:rsidRPr="006D24A1">
        <w:tc>
          <w:tcPr>
            <w:tcW w:w="987" w:type="pct"/>
          </w:tcPr>
          <w:p w:rsidR="002A50AB" w:rsidRPr="006D24A1" w:rsidRDefault="002A50AB" w:rsidP="000C2F8B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6D24A1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1.</w:t>
            </w:r>
          </w:p>
        </w:tc>
        <w:tc>
          <w:tcPr>
            <w:tcW w:w="1975" w:type="pct"/>
          </w:tcPr>
          <w:p w:rsidR="002A50AB" w:rsidRPr="006D24A1" w:rsidRDefault="002A50AB" w:rsidP="000C2F8B">
            <w:pPr>
              <w:jc w:val="both"/>
              <w:rPr>
                <w:rFonts w:ascii="Arial" w:hAnsi="Arial" w:cs="Arial"/>
              </w:rPr>
            </w:pPr>
            <w:r w:rsidRPr="006D24A1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10°</w:t>
            </w:r>
          </w:p>
        </w:tc>
        <w:tc>
          <w:tcPr>
            <w:tcW w:w="2038" w:type="pct"/>
          </w:tcPr>
          <w:p w:rsidR="002A50AB" w:rsidRPr="006D24A1" w:rsidRDefault="002A50AB" w:rsidP="000C2F8B">
            <w:pPr>
              <w:jc w:val="both"/>
              <w:rPr>
                <w:rFonts w:ascii="Arial" w:hAnsi="Arial" w:cs="Arial"/>
              </w:rPr>
            </w:pPr>
            <w:r w:rsidRPr="006D24A1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8°</w:t>
            </w:r>
          </w:p>
        </w:tc>
      </w:tr>
      <w:tr w:rsidR="002A50AB" w:rsidRPr="006D24A1">
        <w:tc>
          <w:tcPr>
            <w:tcW w:w="987" w:type="pct"/>
          </w:tcPr>
          <w:p w:rsidR="002A50AB" w:rsidRPr="006D24A1" w:rsidRDefault="002A50AB" w:rsidP="000C2F8B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6D24A1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2.</w:t>
            </w:r>
          </w:p>
        </w:tc>
        <w:tc>
          <w:tcPr>
            <w:tcW w:w="1975" w:type="pct"/>
          </w:tcPr>
          <w:p w:rsidR="002A50AB" w:rsidRPr="006D24A1" w:rsidRDefault="002A50AB" w:rsidP="000C2F8B">
            <w:pPr>
              <w:jc w:val="both"/>
              <w:rPr>
                <w:rFonts w:ascii="Arial" w:hAnsi="Arial" w:cs="Arial"/>
              </w:rPr>
            </w:pPr>
            <w:r w:rsidRPr="006D24A1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20°</w:t>
            </w:r>
          </w:p>
        </w:tc>
        <w:tc>
          <w:tcPr>
            <w:tcW w:w="2038" w:type="pct"/>
          </w:tcPr>
          <w:p w:rsidR="002A50AB" w:rsidRPr="006D24A1" w:rsidRDefault="002A50AB" w:rsidP="000C2F8B">
            <w:pPr>
              <w:jc w:val="both"/>
              <w:rPr>
                <w:rFonts w:ascii="Arial" w:hAnsi="Arial" w:cs="Arial"/>
              </w:rPr>
            </w:pPr>
            <w:r w:rsidRPr="006D24A1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15°</w:t>
            </w:r>
          </w:p>
        </w:tc>
      </w:tr>
      <w:tr w:rsidR="002A50AB" w:rsidRPr="006D24A1">
        <w:tc>
          <w:tcPr>
            <w:tcW w:w="987" w:type="pct"/>
          </w:tcPr>
          <w:p w:rsidR="002A50AB" w:rsidRPr="006D24A1" w:rsidRDefault="002A50AB" w:rsidP="000C2F8B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6D24A1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3.</w:t>
            </w:r>
          </w:p>
        </w:tc>
        <w:tc>
          <w:tcPr>
            <w:tcW w:w="1975" w:type="pct"/>
          </w:tcPr>
          <w:p w:rsidR="002A50AB" w:rsidRPr="006D24A1" w:rsidRDefault="002A50AB" w:rsidP="000C2F8B">
            <w:pPr>
              <w:jc w:val="both"/>
              <w:rPr>
                <w:rFonts w:ascii="Arial" w:hAnsi="Arial" w:cs="Arial"/>
              </w:rPr>
            </w:pPr>
            <w:r w:rsidRPr="006D24A1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30°</w:t>
            </w:r>
          </w:p>
        </w:tc>
        <w:tc>
          <w:tcPr>
            <w:tcW w:w="2038" w:type="pct"/>
          </w:tcPr>
          <w:p w:rsidR="002A50AB" w:rsidRPr="006D24A1" w:rsidRDefault="002A50AB" w:rsidP="000C2F8B">
            <w:pPr>
              <w:jc w:val="both"/>
              <w:rPr>
                <w:rFonts w:ascii="Arial" w:hAnsi="Arial" w:cs="Arial"/>
              </w:rPr>
            </w:pPr>
            <w:r w:rsidRPr="006D24A1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22°</w:t>
            </w:r>
          </w:p>
        </w:tc>
      </w:tr>
      <w:tr w:rsidR="002A50AB" w:rsidRPr="006D24A1">
        <w:tc>
          <w:tcPr>
            <w:tcW w:w="987" w:type="pct"/>
          </w:tcPr>
          <w:p w:rsidR="002A50AB" w:rsidRPr="006D24A1" w:rsidRDefault="002A50AB" w:rsidP="000C2F8B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6D24A1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4.</w:t>
            </w:r>
          </w:p>
        </w:tc>
        <w:tc>
          <w:tcPr>
            <w:tcW w:w="1975" w:type="pct"/>
          </w:tcPr>
          <w:p w:rsidR="002A50AB" w:rsidRPr="006D24A1" w:rsidRDefault="002A50AB" w:rsidP="000C2F8B">
            <w:pPr>
              <w:jc w:val="both"/>
              <w:rPr>
                <w:rFonts w:ascii="Arial" w:hAnsi="Arial" w:cs="Arial"/>
              </w:rPr>
            </w:pPr>
            <w:r w:rsidRPr="006D24A1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40°</w:t>
            </w:r>
          </w:p>
        </w:tc>
        <w:tc>
          <w:tcPr>
            <w:tcW w:w="2038" w:type="pct"/>
          </w:tcPr>
          <w:p w:rsidR="002A50AB" w:rsidRPr="006D24A1" w:rsidRDefault="00CA2E0D" w:rsidP="000C2F8B">
            <w:pPr>
              <w:jc w:val="both"/>
              <w:rPr>
                <w:rFonts w:ascii="Arial" w:hAnsi="Arial" w:cs="Arial"/>
              </w:rPr>
            </w:pPr>
            <w:r w:rsidRPr="006D24A1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28</w:t>
            </w:r>
            <w:r w:rsidR="002A50AB" w:rsidRPr="006D24A1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°</w:t>
            </w:r>
          </w:p>
        </w:tc>
      </w:tr>
      <w:tr w:rsidR="002A50AB" w:rsidRPr="006D24A1">
        <w:tc>
          <w:tcPr>
            <w:tcW w:w="987" w:type="pct"/>
          </w:tcPr>
          <w:p w:rsidR="002A50AB" w:rsidRPr="006D24A1" w:rsidRDefault="002A50AB" w:rsidP="000C2F8B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6D24A1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5.</w:t>
            </w:r>
          </w:p>
        </w:tc>
        <w:tc>
          <w:tcPr>
            <w:tcW w:w="1975" w:type="pct"/>
          </w:tcPr>
          <w:p w:rsidR="002A50AB" w:rsidRPr="006D24A1" w:rsidRDefault="002A50AB" w:rsidP="000C2F8B">
            <w:pPr>
              <w:jc w:val="both"/>
              <w:rPr>
                <w:rFonts w:ascii="Arial" w:hAnsi="Arial" w:cs="Arial"/>
              </w:rPr>
            </w:pPr>
            <w:r w:rsidRPr="006D24A1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50°</w:t>
            </w:r>
          </w:p>
        </w:tc>
        <w:tc>
          <w:tcPr>
            <w:tcW w:w="2038" w:type="pct"/>
          </w:tcPr>
          <w:p w:rsidR="002A50AB" w:rsidRPr="006D24A1" w:rsidRDefault="00CA2E0D" w:rsidP="000C2F8B">
            <w:pPr>
              <w:jc w:val="both"/>
              <w:rPr>
                <w:rFonts w:ascii="Arial" w:hAnsi="Arial" w:cs="Arial"/>
              </w:rPr>
            </w:pPr>
            <w:r w:rsidRPr="006D24A1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35</w:t>
            </w:r>
            <w:r w:rsidR="002A50AB" w:rsidRPr="006D24A1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°</w:t>
            </w:r>
          </w:p>
        </w:tc>
      </w:tr>
      <w:tr w:rsidR="002A50AB" w:rsidRPr="006D24A1">
        <w:tc>
          <w:tcPr>
            <w:tcW w:w="987" w:type="pct"/>
          </w:tcPr>
          <w:p w:rsidR="002A50AB" w:rsidRPr="006D24A1" w:rsidRDefault="002A50AB" w:rsidP="000C2F8B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6D24A1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6.</w:t>
            </w:r>
          </w:p>
        </w:tc>
        <w:tc>
          <w:tcPr>
            <w:tcW w:w="1975" w:type="pct"/>
          </w:tcPr>
          <w:p w:rsidR="002A50AB" w:rsidRPr="006D24A1" w:rsidRDefault="002A50AB" w:rsidP="000C2F8B">
            <w:pPr>
              <w:jc w:val="both"/>
              <w:rPr>
                <w:rFonts w:ascii="Arial" w:hAnsi="Arial" w:cs="Arial"/>
              </w:rPr>
            </w:pPr>
            <w:r w:rsidRPr="006D24A1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60°</w:t>
            </w:r>
          </w:p>
        </w:tc>
        <w:tc>
          <w:tcPr>
            <w:tcW w:w="2038" w:type="pct"/>
          </w:tcPr>
          <w:p w:rsidR="002A50AB" w:rsidRPr="006D24A1" w:rsidRDefault="00CA2E0D" w:rsidP="000C2F8B">
            <w:pPr>
              <w:jc w:val="both"/>
              <w:rPr>
                <w:rFonts w:ascii="Arial" w:hAnsi="Arial" w:cs="Arial"/>
              </w:rPr>
            </w:pPr>
            <w:r w:rsidRPr="006D24A1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40</w:t>
            </w:r>
            <w:r w:rsidR="002A50AB" w:rsidRPr="006D24A1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°</w:t>
            </w:r>
          </w:p>
        </w:tc>
      </w:tr>
    </w:tbl>
    <w:p w:rsidR="00240EE3" w:rsidRPr="006D24A1" w:rsidRDefault="00F74DB4" w:rsidP="00445EDB">
      <w:pPr>
        <w:pStyle w:val="Style5"/>
        <w:widowControl/>
        <w:tabs>
          <w:tab w:val="left" w:pos="1459"/>
        </w:tabs>
        <w:spacing w:before="60" w:line="240" w:lineRule="auto"/>
        <w:ind w:firstLine="851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6D24A1">
        <w:rPr>
          <w:rStyle w:val="FontStyle49"/>
          <w:rFonts w:ascii="Arial" w:hAnsi="Arial" w:cs="Arial"/>
          <w:b w:val="0"/>
          <w:sz w:val="24"/>
          <w:szCs w:val="24"/>
        </w:rPr>
        <w:t>(Adaptat după</w:t>
      </w:r>
      <w:r w:rsidR="00897915">
        <w:rPr>
          <w:rStyle w:val="FontStyle49"/>
          <w:rFonts w:ascii="Arial" w:hAnsi="Arial" w:cs="Arial"/>
          <w:b w:val="0"/>
          <w:sz w:val="24"/>
          <w:szCs w:val="24"/>
        </w:rPr>
        <w:t xml:space="preserve"> </w:t>
      </w:r>
      <w:r w:rsidR="00897915" w:rsidRPr="00897915">
        <w:rPr>
          <w:rStyle w:val="FontStyle49"/>
          <w:rFonts w:ascii="Arial" w:hAnsi="Arial" w:cs="Arial"/>
          <w:b w:val="0"/>
          <w:i/>
          <w:sz w:val="24"/>
          <w:szCs w:val="24"/>
        </w:rPr>
        <w:t>M</w:t>
      </w:r>
      <w:r w:rsidRPr="00897915">
        <w:rPr>
          <w:rStyle w:val="FontStyle49"/>
          <w:rFonts w:ascii="Arial" w:hAnsi="Arial" w:cs="Arial"/>
          <w:b w:val="0"/>
          <w:i/>
          <w:sz w:val="24"/>
          <w:szCs w:val="24"/>
        </w:rPr>
        <w:t>anual</w:t>
      </w:r>
      <w:r w:rsidR="00897915" w:rsidRPr="00897915">
        <w:rPr>
          <w:rStyle w:val="FontStyle49"/>
          <w:rFonts w:ascii="Arial" w:hAnsi="Arial" w:cs="Arial"/>
          <w:b w:val="0"/>
          <w:i/>
          <w:sz w:val="24"/>
          <w:szCs w:val="24"/>
        </w:rPr>
        <w:t>ul de</w:t>
      </w:r>
      <w:r w:rsidRPr="00897915">
        <w:rPr>
          <w:rStyle w:val="FontStyle49"/>
          <w:rFonts w:ascii="Arial" w:hAnsi="Arial" w:cs="Arial"/>
          <w:b w:val="0"/>
          <w:i/>
          <w:sz w:val="24"/>
          <w:szCs w:val="24"/>
        </w:rPr>
        <w:t xml:space="preserve"> </w:t>
      </w:r>
      <w:r w:rsidR="00897915" w:rsidRPr="00897915">
        <w:rPr>
          <w:rStyle w:val="FontStyle49"/>
          <w:rFonts w:ascii="Arial" w:hAnsi="Arial" w:cs="Arial"/>
          <w:b w:val="0"/>
          <w:i/>
          <w:sz w:val="24"/>
          <w:szCs w:val="24"/>
        </w:rPr>
        <w:t>Fizică,</w:t>
      </w:r>
      <w:r w:rsidRPr="00897915">
        <w:rPr>
          <w:rStyle w:val="FontStyle49"/>
          <w:rFonts w:ascii="Arial" w:hAnsi="Arial" w:cs="Arial"/>
          <w:b w:val="0"/>
          <w:i/>
          <w:sz w:val="24"/>
          <w:szCs w:val="24"/>
        </w:rPr>
        <w:t xml:space="preserve"> clasa a IX-a</w:t>
      </w:r>
      <w:r w:rsidRPr="006D24A1">
        <w:rPr>
          <w:rStyle w:val="FontStyle49"/>
          <w:rFonts w:ascii="Arial" w:hAnsi="Arial" w:cs="Arial"/>
          <w:b w:val="0"/>
          <w:sz w:val="24"/>
          <w:szCs w:val="24"/>
        </w:rPr>
        <w:t>, Mircea Nistor, Mircea Rusu)</w:t>
      </w:r>
    </w:p>
    <w:sectPr w:rsidR="00240EE3" w:rsidRPr="006D24A1" w:rsidSect="00A440AE">
      <w:headerReference w:type="default" r:id="rId8"/>
      <w:footerReference w:type="default" r:id="rId9"/>
      <w:pgSz w:w="11907" w:h="16840" w:code="9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23B3" w:rsidRDefault="000623B3" w:rsidP="00421842">
      <w:pPr>
        <w:pStyle w:val="Style9"/>
      </w:pPr>
      <w:r>
        <w:separator/>
      </w:r>
    </w:p>
  </w:endnote>
  <w:endnote w:type="continuationSeparator" w:id="1">
    <w:p w:rsidR="000623B3" w:rsidRDefault="000623B3" w:rsidP="00421842">
      <w:pPr>
        <w:pStyle w:val="Style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72B" w:rsidRPr="00856075" w:rsidRDefault="00856075" w:rsidP="00856075">
    <w:pPr>
      <w:pStyle w:val="Style9"/>
      <w:widowControl/>
      <w:spacing w:before="60" w:line="240" w:lineRule="auto"/>
      <w:ind w:firstLine="0"/>
      <w:jc w:val="left"/>
      <w:rPr>
        <w:rFonts w:ascii="Arial" w:hAnsi="Arial" w:cs="Arial"/>
        <w:bCs/>
        <w:iCs/>
        <w:sz w:val="20"/>
        <w:szCs w:val="20"/>
      </w:rPr>
    </w:pPr>
    <w:r w:rsidRPr="00856075">
      <w:rPr>
        <w:rStyle w:val="FontStyle45"/>
        <w:rFonts w:ascii="Arial" w:hAnsi="Arial" w:cs="Arial"/>
        <w:bCs/>
        <w:iCs/>
      </w:rPr>
      <w:t>REFLEXIA ŞI REFRACŢIA LUMINII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23B3" w:rsidRDefault="000623B3" w:rsidP="00421842">
      <w:pPr>
        <w:pStyle w:val="Style9"/>
      </w:pPr>
      <w:r>
        <w:separator/>
      </w:r>
    </w:p>
  </w:footnote>
  <w:footnote w:type="continuationSeparator" w:id="1">
    <w:p w:rsidR="000623B3" w:rsidRDefault="000623B3" w:rsidP="00421842">
      <w:pPr>
        <w:pStyle w:val="Style9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194" w:rsidRDefault="003B5194" w:rsidP="003B5194">
    <w:pPr>
      <w:pStyle w:val="Ante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Exame</w:t>
    </w:r>
    <w:r w:rsidR="006D1C70">
      <w:rPr>
        <w:rFonts w:ascii="Arial" w:hAnsi="Arial" w:cs="Arial"/>
        <w:sz w:val="20"/>
        <w:szCs w:val="20"/>
      </w:rPr>
      <w:t>nul de bacalaureat naţional 2014</w:t>
    </w:r>
  </w:p>
  <w:p w:rsidR="0059172B" w:rsidRPr="003B5194" w:rsidRDefault="003B5194" w:rsidP="003B5194">
    <w:pPr>
      <w:pStyle w:val="Antet"/>
      <w:rPr>
        <w:szCs w:val="20"/>
      </w:rPr>
    </w:pPr>
    <w:r>
      <w:rPr>
        <w:rFonts w:ascii="Arial" w:hAnsi="Arial" w:cs="Arial"/>
        <w:sz w:val="20"/>
        <w:szCs w:val="20"/>
      </w:rPr>
      <w:t>Proba de evaluare a competenţelor digitale – document de lucru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1F4609C"/>
    <w:lvl w:ilvl="0">
      <w:numFmt w:val="bullet"/>
      <w:lvlText w:val="*"/>
      <w:lvlJc w:val="left"/>
    </w:lvl>
  </w:abstractNum>
  <w:abstractNum w:abstractNumId="1">
    <w:nsid w:val="141E6E96"/>
    <w:multiLevelType w:val="hybridMultilevel"/>
    <w:tmpl w:val="78A6FD58"/>
    <w:lvl w:ilvl="0" w:tplc="04180019">
      <w:start w:val="1"/>
      <w:numFmt w:val="lowerLetter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96673D"/>
    <w:multiLevelType w:val="multilevel"/>
    <w:tmpl w:val="EF064178"/>
    <w:lvl w:ilvl="0">
      <w:start w:val="1"/>
      <w:numFmt w:val="decimal"/>
      <w:pStyle w:val="Titlu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lowerLetter"/>
      <w:pStyle w:val="Titlu2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Titlu3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pStyle w:val="Titlu4"/>
      <w:lvlText w:val="%4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4">
      <w:start w:val="1"/>
      <w:numFmt w:val="decimal"/>
      <w:pStyle w:val="Titlu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Titlu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Titlu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Titlu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Titlu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">
    <w:nsid w:val="1C12126C"/>
    <w:multiLevelType w:val="hybridMultilevel"/>
    <w:tmpl w:val="C8C0E5F4"/>
    <w:lvl w:ilvl="0" w:tplc="08090017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">
    <w:nsid w:val="2A070AF4"/>
    <w:multiLevelType w:val="singleLevel"/>
    <w:tmpl w:val="CE80A13C"/>
    <w:lvl w:ilvl="0">
      <w:start w:val="1"/>
      <w:numFmt w:val="decimal"/>
      <w:lvlText w:val="6.%1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5">
    <w:nsid w:val="2F9F263F"/>
    <w:multiLevelType w:val="hybridMultilevel"/>
    <w:tmpl w:val="129C4926"/>
    <w:lvl w:ilvl="0" w:tplc="234EA9E4">
      <w:start w:val="1"/>
      <w:numFmt w:val="lowerLetter"/>
      <w:lvlText w:val="%1)"/>
      <w:lvlJc w:val="left"/>
      <w:pPr>
        <w:ind w:left="234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3065" w:hanging="360"/>
      </w:pPr>
    </w:lvl>
    <w:lvl w:ilvl="2" w:tplc="0418001B" w:tentative="1">
      <w:start w:val="1"/>
      <w:numFmt w:val="lowerRoman"/>
      <w:lvlText w:val="%3."/>
      <w:lvlJc w:val="right"/>
      <w:pPr>
        <w:ind w:left="3785" w:hanging="180"/>
      </w:pPr>
    </w:lvl>
    <w:lvl w:ilvl="3" w:tplc="0418000F" w:tentative="1">
      <w:start w:val="1"/>
      <w:numFmt w:val="decimal"/>
      <w:lvlText w:val="%4."/>
      <w:lvlJc w:val="left"/>
      <w:pPr>
        <w:ind w:left="4505" w:hanging="360"/>
      </w:pPr>
    </w:lvl>
    <w:lvl w:ilvl="4" w:tplc="04180019" w:tentative="1">
      <w:start w:val="1"/>
      <w:numFmt w:val="lowerLetter"/>
      <w:lvlText w:val="%5."/>
      <w:lvlJc w:val="left"/>
      <w:pPr>
        <w:ind w:left="5225" w:hanging="360"/>
      </w:pPr>
    </w:lvl>
    <w:lvl w:ilvl="5" w:tplc="0418001B" w:tentative="1">
      <w:start w:val="1"/>
      <w:numFmt w:val="lowerRoman"/>
      <w:lvlText w:val="%6."/>
      <w:lvlJc w:val="right"/>
      <w:pPr>
        <w:ind w:left="5945" w:hanging="180"/>
      </w:pPr>
    </w:lvl>
    <w:lvl w:ilvl="6" w:tplc="0418000F" w:tentative="1">
      <w:start w:val="1"/>
      <w:numFmt w:val="decimal"/>
      <w:lvlText w:val="%7."/>
      <w:lvlJc w:val="left"/>
      <w:pPr>
        <w:ind w:left="6665" w:hanging="360"/>
      </w:pPr>
    </w:lvl>
    <w:lvl w:ilvl="7" w:tplc="04180019" w:tentative="1">
      <w:start w:val="1"/>
      <w:numFmt w:val="lowerLetter"/>
      <w:lvlText w:val="%8."/>
      <w:lvlJc w:val="left"/>
      <w:pPr>
        <w:ind w:left="7385" w:hanging="360"/>
      </w:pPr>
    </w:lvl>
    <w:lvl w:ilvl="8" w:tplc="0418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>
    <w:nsid w:val="42F97AEC"/>
    <w:multiLevelType w:val="hybridMultilevel"/>
    <w:tmpl w:val="B024D70C"/>
    <w:lvl w:ilvl="0" w:tplc="32684D7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43A25661"/>
    <w:multiLevelType w:val="hybridMultilevel"/>
    <w:tmpl w:val="B70A7C08"/>
    <w:lvl w:ilvl="0" w:tplc="D8B6494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662C7771"/>
    <w:multiLevelType w:val="hybridMultilevel"/>
    <w:tmpl w:val="00981CEA"/>
    <w:lvl w:ilvl="0" w:tplc="32684D7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65E799B"/>
    <w:multiLevelType w:val="singleLevel"/>
    <w:tmpl w:val="F3583EFE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0">
    <w:nsid w:val="70763B24"/>
    <w:multiLevelType w:val="multilevel"/>
    <w:tmpl w:val="78A6FD58"/>
    <w:lvl w:ilvl="0">
      <w:start w:val="1"/>
      <w:numFmt w:val="lowerLetter"/>
      <w:lvlText w:val="%1."/>
      <w:lvlJc w:val="left"/>
      <w:pPr>
        <w:ind w:left="25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C506B33"/>
    <w:multiLevelType w:val="multilevel"/>
    <w:tmpl w:val="2E2E286A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9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18">
    <w:abstractNumId w:val="2"/>
  </w:num>
  <w:num w:numId="19">
    <w:abstractNumId w:val="7"/>
  </w:num>
  <w:num w:numId="20">
    <w:abstractNumId w:val="2"/>
  </w:num>
  <w:num w:numId="21">
    <w:abstractNumId w:val="6"/>
  </w:num>
  <w:num w:numId="22">
    <w:abstractNumId w:val="5"/>
  </w:num>
  <w:num w:numId="23">
    <w:abstractNumId w:val="2"/>
  </w:num>
  <w:num w:numId="24">
    <w:abstractNumId w:val="8"/>
  </w:num>
  <w:num w:numId="25">
    <w:abstractNumId w:val="2"/>
  </w:num>
  <w:num w:numId="26">
    <w:abstractNumId w:val="1"/>
  </w:num>
  <w:num w:numId="27">
    <w:abstractNumId w:val="11"/>
  </w:num>
  <w:num w:numId="28">
    <w:abstractNumId w:val="10"/>
  </w:num>
  <w:num w:numId="29">
    <w:abstractNumId w:val="3"/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  <w:num w:numId="34">
    <w:abstractNumId w:val="2"/>
  </w:num>
  <w:num w:numId="35">
    <w:abstractNumId w:val="2"/>
  </w:num>
  <w:num w:numId="3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0EE3"/>
    <w:rsid w:val="0004415E"/>
    <w:rsid w:val="00045DD6"/>
    <w:rsid w:val="00055F4D"/>
    <w:rsid w:val="000623B3"/>
    <w:rsid w:val="000711B7"/>
    <w:rsid w:val="000B6F39"/>
    <w:rsid w:val="000C2F8B"/>
    <w:rsid w:val="000E23AC"/>
    <w:rsid w:val="00126AED"/>
    <w:rsid w:val="00140E41"/>
    <w:rsid w:val="00150B2B"/>
    <w:rsid w:val="001523D6"/>
    <w:rsid w:val="00162E88"/>
    <w:rsid w:val="00166529"/>
    <w:rsid w:val="001768FB"/>
    <w:rsid w:val="0019099C"/>
    <w:rsid w:val="001B64A0"/>
    <w:rsid w:val="001C6FA4"/>
    <w:rsid w:val="001D4324"/>
    <w:rsid w:val="001D4E99"/>
    <w:rsid w:val="001E7930"/>
    <w:rsid w:val="00206EE8"/>
    <w:rsid w:val="00222B25"/>
    <w:rsid w:val="002253E9"/>
    <w:rsid w:val="00240EE3"/>
    <w:rsid w:val="002430C3"/>
    <w:rsid w:val="00245027"/>
    <w:rsid w:val="00261C66"/>
    <w:rsid w:val="00267452"/>
    <w:rsid w:val="002878C8"/>
    <w:rsid w:val="002907AA"/>
    <w:rsid w:val="002A50AB"/>
    <w:rsid w:val="002A6197"/>
    <w:rsid w:val="002A7491"/>
    <w:rsid w:val="002E7757"/>
    <w:rsid w:val="00302B10"/>
    <w:rsid w:val="00343C4C"/>
    <w:rsid w:val="00363219"/>
    <w:rsid w:val="003637BB"/>
    <w:rsid w:val="00371505"/>
    <w:rsid w:val="00382739"/>
    <w:rsid w:val="003870E8"/>
    <w:rsid w:val="003B5194"/>
    <w:rsid w:val="003B5AEB"/>
    <w:rsid w:val="003C4ED9"/>
    <w:rsid w:val="003E1A5F"/>
    <w:rsid w:val="004014FD"/>
    <w:rsid w:val="00421842"/>
    <w:rsid w:val="00445EDB"/>
    <w:rsid w:val="004576D7"/>
    <w:rsid w:val="004944E1"/>
    <w:rsid w:val="004E119D"/>
    <w:rsid w:val="004E7E93"/>
    <w:rsid w:val="004F00FE"/>
    <w:rsid w:val="004F22AF"/>
    <w:rsid w:val="0050240B"/>
    <w:rsid w:val="005103CF"/>
    <w:rsid w:val="00510E0F"/>
    <w:rsid w:val="00513A4C"/>
    <w:rsid w:val="00537524"/>
    <w:rsid w:val="0059172B"/>
    <w:rsid w:val="005D6A69"/>
    <w:rsid w:val="005E2CF6"/>
    <w:rsid w:val="005E6D0F"/>
    <w:rsid w:val="006467D3"/>
    <w:rsid w:val="00666325"/>
    <w:rsid w:val="006676E6"/>
    <w:rsid w:val="00667F57"/>
    <w:rsid w:val="006A4BA9"/>
    <w:rsid w:val="006C7EE8"/>
    <w:rsid w:val="006D1C70"/>
    <w:rsid w:val="006D1FA9"/>
    <w:rsid w:val="006D24A1"/>
    <w:rsid w:val="006F0F49"/>
    <w:rsid w:val="006F2624"/>
    <w:rsid w:val="00705A7A"/>
    <w:rsid w:val="00734EFC"/>
    <w:rsid w:val="00754CE0"/>
    <w:rsid w:val="0078417F"/>
    <w:rsid w:val="00792336"/>
    <w:rsid w:val="007F2B67"/>
    <w:rsid w:val="008150E3"/>
    <w:rsid w:val="00832EB0"/>
    <w:rsid w:val="00833408"/>
    <w:rsid w:val="008423FE"/>
    <w:rsid w:val="00851336"/>
    <w:rsid w:val="00851446"/>
    <w:rsid w:val="00856075"/>
    <w:rsid w:val="00872549"/>
    <w:rsid w:val="008801CD"/>
    <w:rsid w:val="00897915"/>
    <w:rsid w:val="008A2C95"/>
    <w:rsid w:val="008E4278"/>
    <w:rsid w:val="008F17FF"/>
    <w:rsid w:val="009029D3"/>
    <w:rsid w:val="0091347D"/>
    <w:rsid w:val="00933692"/>
    <w:rsid w:val="00944CC5"/>
    <w:rsid w:val="00952F1D"/>
    <w:rsid w:val="009647CE"/>
    <w:rsid w:val="00980C69"/>
    <w:rsid w:val="009A6540"/>
    <w:rsid w:val="009B0D23"/>
    <w:rsid w:val="009C2A2F"/>
    <w:rsid w:val="009C416B"/>
    <w:rsid w:val="009D0D0F"/>
    <w:rsid w:val="009E49C4"/>
    <w:rsid w:val="00A440AE"/>
    <w:rsid w:val="00A60255"/>
    <w:rsid w:val="00A74503"/>
    <w:rsid w:val="00A7618C"/>
    <w:rsid w:val="00A92196"/>
    <w:rsid w:val="00A9701C"/>
    <w:rsid w:val="00AA4BF5"/>
    <w:rsid w:val="00AB028E"/>
    <w:rsid w:val="00AD1C3B"/>
    <w:rsid w:val="00B07CE8"/>
    <w:rsid w:val="00B81611"/>
    <w:rsid w:val="00B951E2"/>
    <w:rsid w:val="00C07E0D"/>
    <w:rsid w:val="00C4092F"/>
    <w:rsid w:val="00C6655F"/>
    <w:rsid w:val="00C76F27"/>
    <w:rsid w:val="00CA2E0D"/>
    <w:rsid w:val="00CA498F"/>
    <w:rsid w:val="00CC6383"/>
    <w:rsid w:val="00D27617"/>
    <w:rsid w:val="00D354D0"/>
    <w:rsid w:val="00D90DCD"/>
    <w:rsid w:val="00E27182"/>
    <w:rsid w:val="00E276A6"/>
    <w:rsid w:val="00E32E70"/>
    <w:rsid w:val="00E349F2"/>
    <w:rsid w:val="00E505B2"/>
    <w:rsid w:val="00E50952"/>
    <w:rsid w:val="00E607C8"/>
    <w:rsid w:val="00E62628"/>
    <w:rsid w:val="00E64762"/>
    <w:rsid w:val="00E91561"/>
    <w:rsid w:val="00EE0506"/>
    <w:rsid w:val="00EE46D8"/>
    <w:rsid w:val="00EF4FDA"/>
    <w:rsid w:val="00F4422A"/>
    <w:rsid w:val="00F74DB4"/>
    <w:rsid w:val="00FB7ADA"/>
    <w:rsid w:val="00FC2F12"/>
    <w:rsid w:val="00FE3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0EE3"/>
    <w:pPr>
      <w:widowControl w:val="0"/>
      <w:autoSpaceDE w:val="0"/>
      <w:autoSpaceDN w:val="0"/>
      <w:adjustRightInd w:val="0"/>
    </w:pPr>
    <w:rPr>
      <w:sz w:val="24"/>
      <w:szCs w:val="24"/>
      <w:lang w:eastAsia="ro-RO"/>
    </w:rPr>
  </w:style>
  <w:style w:type="paragraph" w:styleId="Titlu1">
    <w:name w:val="heading 1"/>
    <w:basedOn w:val="Normal"/>
    <w:next w:val="Normal"/>
    <w:qFormat/>
    <w:rsid w:val="00C4092F"/>
    <w:pPr>
      <w:keepNext/>
      <w:numPr>
        <w:numId w:val="5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rsid w:val="00C4092F"/>
    <w:pPr>
      <w:keepNext/>
      <w:numPr>
        <w:ilvl w:val="1"/>
        <w:numId w:val="5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rsid w:val="00C4092F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rsid w:val="00C4092F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rsid w:val="00C4092F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lu6">
    <w:name w:val="heading 6"/>
    <w:basedOn w:val="Normal"/>
    <w:next w:val="Normal"/>
    <w:qFormat/>
    <w:rsid w:val="00C4092F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rsid w:val="00C4092F"/>
    <w:pPr>
      <w:numPr>
        <w:ilvl w:val="6"/>
        <w:numId w:val="5"/>
      </w:numPr>
      <w:spacing w:before="240" w:after="60"/>
      <w:outlineLvl w:val="6"/>
    </w:pPr>
  </w:style>
  <w:style w:type="paragraph" w:styleId="Titlu8">
    <w:name w:val="heading 8"/>
    <w:basedOn w:val="Normal"/>
    <w:next w:val="Normal"/>
    <w:qFormat/>
    <w:rsid w:val="00C4092F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rsid w:val="00C4092F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Style2">
    <w:name w:val="Style2"/>
    <w:basedOn w:val="Normal"/>
    <w:rsid w:val="00240EE3"/>
  </w:style>
  <w:style w:type="character" w:customStyle="1" w:styleId="FontStyle40">
    <w:name w:val="Font Style40"/>
    <w:basedOn w:val="Fontdeparagrafimplicit"/>
    <w:rsid w:val="00240EE3"/>
    <w:rPr>
      <w:rFonts w:ascii="Times New Roman" w:hAnsi="Times New Roman" w:cs="Times New Roman"/>
      <w:b/>
      <w:bCs/>
      <w:i/>
      <w:iCs/>
      <w:sz w:val="92"/>
      <w:szCs w:val="92"/>
    </w:rPr>
  </w:style>
  <w:style w:type="paragraph" w:customStyle="1" w:styleId="Style4">
    <w:name w:val="Style4"/>
    <w:basedOn w:val="Normal"/>
    <w:rsid w:val="00240EE3"/>
  </w:style>
  <w:style w:type="paragraph" w:customStyle="1" w:styleId="Style5">
    <w:name w:val="Style5"/>
    <w:basedOn w:val="Normal"/>
    <w:rsid w:val="00240EE3"/>
    <w:pPr>
      <w:spacing w:line="341" w:lineRule="exact"/>
      <w:ind w:firstLine="979"/>
    </w:pPr>
  </w:style>
  <w:style w:type="character" w:customStyle="1" w:styleId="FontStyle41">
    <w:name w:val="Font Style41"/>
    <w:basedOn w:val="Fontdeparagrafimplicit"/>
    <w:rsid w:val="00240EE3"/>
    <w:rPr>
      <w:rFonts w:ascii="Times New Roman" w:hAnsi="Times New Roman" w:cs="Times New Roman"/>
      <w:sz w:val="26"/>
      <w:szCs w:val="26"/>
    </w:rPr>
  </w:style>
  <w:style w:type="character" w:customStyle="1" w:styleId="FontStyle42">
    <w:name w:val="Font Style42"/>
    <w:basedOn w:val="Fontdeparagrafimplicit"/>
    <w:rsid w:val="00240EE3"/>
    <w:rPr>
      <w:rFonts w:ascii="Times New Roman" w:hAnsi="Times New Roman" w:cs="Times New Roman"/>
      <w:b/>
      <w:bCs/>
      <w:sz w:val="30"/>
      <w:szCs w:val="30"/>
    </w:rPr>
  </w:style>
  <w:style w:type="paragraph" w:customStyle="1" w:styleId="Style14">
    <w:name w:val="Style14"/>
    <w:basedOn w:val="Normal"/>
    <w:rsid w:val="00240EE3"/>
  </w:style>
  <w:style w:type="character" w:customStyle="1" w:styleId="FontStyle47">
    <w:name w:val="Font Style47"/>
    <w:basedOn w:val="Fontdeparagrafimplicit"/>
    <w:rsid w:val="00240EE3"/>
    <w:rPr>
      <w:rFonts w:ascii="Times New Roman" w:hAnsi="Times New Roman" w:cs="Times New Roman"/>
      <w:sz w:val="34"/>
      <w:szCs w:val="34"/>
    </w:rPr>
  </w:style>
  <w:style w:type="paragraph" w:customStyle="1" w:styleId="Style9">
    <w:name w:val="Style9"/>
    <w:basedOn w:val="Normal"/>
    <w:rsid w:val="00240EE3"/>
    <w:pPr>
      <w:spacing w:line="221" w:lineRule="exact"/>
      <w:ind w:firstLine="374"/>
      <w:jc w:val="both"/>
    </w:pPr>
  </w:style>
  <w:style w:type="character" w:customStyle="1" w:styleId="FontStyle45">
    <w:name w:val="Font Style45"/>
    <w:basedOn w:val="Fontdeparagrafimplicit"/>
    <w:rsid w:val="00240EE3"/>
    <w:rPr>
      <w:rFonts w:ascii="Times New Roman" w:hAnsi="Times New Roman" w:cs="Times New Roman"/>
      <w:sz w:val="20"/>
      <w:szCs w:val="20"/>
    </w:rPr>
  </w:style>
  <w:style w:type="character" w:customStyle="1" w:styleId="FontStyle49">
    <w:name w:val="Font Style49"/>
    <w:basedOn w:val="Fontdeparagrafimplicit"/>
    <w:rsid w:val="00240EE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1">
    <w:name w:val="Style11"/>
    <w:basedOn w:val="Normal"/>
    <w:rsid w:val="00240EE3"/>
    <w:pPr>
      <w:spacing w:line="240" w:lineRule="exact"/>
      <w:jc w:val="both"/>
    </w:pPr>
  </w:style>
  <w:style w:type="paragraph" w:customStyle="1" w:styleId="Style13">
    <w:name w:val="Style13"/>
    <w:basedOn w:val="Normal"/>
    <w:rsid w:val="00240EE3"/>
    <w:pPr>
      <w:spacing w:line="223" w:lineRule="exact"/>
      <w:ind w:firstLine="355"/>
    </w:pPr>
  </w:style>
  <w:style w:type="character" w:customStyle="1" w:styleId="FontStyle46">
    <w:name w:val="Font Style46"/>
    <w:basedOn w:val="Fontdeparagrafimplicit"/>
    <w:rsid w:val="00240EE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3">
    <w:name w:val="Font Style53"/>
    <w:basedOn w:val="Fontdeparagrafimplicit"/>
    <w:rsid w:val="00240EE3"/>
    <w:rPr>
      <w:rFonts w:ascii="Times New Roman" w:hAnsi="Times New Roman" w:cs="Times New Roman"/>
      <w:sz w:val="16"/>
      <w:szCs w:val="16"/>
    </w:rPr>
  </w:style>
  <w:style w:type="paragraph" w:customStyle="1" w:styleId="Style8">
    <w:name w:val="Style8"/>
    <w:basedOn w:val="Normal"/>
    <w:rsid w:val="00166529"/>
  </w:style>
  <w:style w:type="paragraph" w:customStyle="1" w:styleId="Style15">
    <w:name w:val="Style15"/>
    <w:basedOn w:val="Normal"/>
    <w:rsid w:val="00166529"/>
    <w:pPr>
      <w:spacing w:line="221" w:lineRule="exact"/>
      <w:ind w:hanging="173"/>
      <w:jc w:val="both"/>
    </w:pPr>
  </w:style>
  <w:style w:type="paragraph" w:customStyle="1" w:styleId="Style16">
    <w:name w:val="Style16"/>
    <w:basedOn w:val="Normal"/>
    <w:rsid w:val="00166529"/>
    <w:pPr>
      <w:spacing w:line="230" w:lineRule="exact"/>
      <w:ind w:hanging="250"/>
      <w:jc w:val="both"/>
    </w:pPr>
  </w:style>
  <w:style w:type="paragraph" w:customStyle="1" w:styleId="Style17">
    <w:name w:val="Style17"/>
    <w:basedOn w:val="Normal"/>
    <w:rsid w:val="00166529"/>
    <w:pPr>
      <w:spacing w:line="226" w:lineRule="exact"/>
    </w:pPr>
  </w:style>
  <w:style w:type="paragraph" w:customStyle="1" w:styleId="Style18">
    <w:name w:val="Style18"/>
    <w:basedOn w:val="Normal"/>
    <w:rsid w:val="00166529"/>
  </w:style>
  <w:style w:type="character" w:customStyle="1" w:styleId="FontStyle48">
    <w:name w:val="Font Style48"/>
    <w:basedOn w:val="Fontdeparagrafimplicit"/>
    <w:rsid w:val="00166529"/>
    <w:rPr>
      <w:rFonts w:ascii="Century Gothic" w:hAnsi="Century Gothic" w:cs="Century Gothic"/>
      <w:sz w:val="12"/>
      <w:szCs w:val="12"/>
    </w:rPr>
  </w:style>
  <w:style w:type="paragraph" w:customStyle="1" w:styleId="Style20">
    <w:name w:val="Style20"/>
    <w:basedOn w:val="Normal"/>
    <w:rsid w:val="00166529"/>
    <w:pPr>
      <w:spacing w:line="230" w:lineRule="exact"/>
      <w:ind w:firstLine="360"/>
      <w:jc w:val="both"/>
    </w:pPr>
  </w:style>
  <w:style w:type="table" w:styleId="GrilTabel">
    <w:name w:val="Table Grid"/>
    <w:basedOn w:val="TabelNormal"/>
    <w:rsid w:val="00421842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rsid w:val="00421842"/>
    <w:pPr>
      <w:tabs>
        <w:tab w:val="center" w:pos="4320"/>
        <w:tab w:val="right" w:pos="8640"/>
      </w:tabs>
    </w:pPr>
  </w:style>
  <w:style w:type="paragraph" w:styleId="Subsol">
    <w:name w:val="footer"/>
    <w:basedOn w:val="Normal"/>
    <w:rsid w:val="00421842"/>
    <w:pPr>
      <w:tabs>
        <w:tab w:val="center" w:pos="4320"/>
        <w:tab w:val="right" w:pos="8640"/>
      </w:tabs>
    </w:pPr>
  </w:style>
  <w:style w:type="paragraph" w:styleId="TextnBalon">
    <w:name w:val="Balloon Text"/>
    <w:basedOn w:val="Normal"/>
    <w:link w:val="TextnBalonCaracter"/>
    <w:rsid w:val="00C76F27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C76F27"/>
    <w:rPr>
      <w:rFonts w:ascii="Tahoma" w:hAnsi="Tahoma" w:cs="Tahoma"/>
      <w:sz w:val="16"/>
      <w:szCs w:val="16"/>
    </w:rPr>
  </w:style>
  <w:style w:type="character" w:customStyle="1" w:styleId="AntetCaracter">
    <w:name w:val="Antet Caracter"/>
    <w:basedOn w:val="Fontdeparagrafimplicit"/>
    <w:link w:val="Antet"/>
    <w:rsid w:val="003B5194"/>
    <w:rPr>
      <w:sz w:val="24"/>
      <w:szCs w:val="24"/>
      <w:lang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21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515</Words>
  <Characters>2936</Characters>
  <Application>Microsoft Office Word</Application>
  <DocSecurity>0</DocSecurity>
  <Lines>24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Ministerul Educaţiei, Cercetării şi Inovării</vt:lpstr>
      <vt:lpstr>Ministerul Educaţiei, Cercetării şi Inovării</vt:lpstr>
    </vt:vector>
  </TitlesOfParts>
  <Company>CNCEIP</Company>
  <LinksUpToDate>false</LinksUpToDate>
  <CharactersWithSpaces>3445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Ministerul Educaţiei, Cercetării şi Inovării</dc:title>
  <dc:creator>CNEE</dc:creator>
  <cp:lastModifiedBy>user1</cp:lastModifiedBy>
  <cp:revision>9</cp:revision>
  <dcterms:created xsi:type="dcterms:W3CDTF">2010-04-07T07:22:00Z</dcterms:created>
  <dcterms:modified xsi:type="dcterms:W3CDTF">2014-04-29T08:41:00Z</dcterms:modified>
</cp:coreProperties>
</file>